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1A" w:rsidRDefault="0046351A"/>
    <w:p w:rsidR="003820B0" w:rsidRPr="003820B0" w:rsidRDefault="003820B0" w:rsidP="003820B0">
      <w:pPr>
        <w:rPr>
          <w:rFonts w:eastAsiaTheme="minorEastAsia"/>
          <w:lang w:eastAsia="es-MX"/>
        </w:rPr>
      </w:pPr>
      <w:r w:rsidRPr="003820B0">
        <w:rPr>
          <w:rFonts w:eastAsiaTheme="minorEastAsia"/>
          <w:lang w:eastAsia="es-MX"/>
        </w:rPr>
        <w:object w:dxaOrig="1729" w:dyaOrig="1573">
          <v:rect id="_x0000_i1048" style="width:86.4pt;height:79.2pt" o:ole="" o:preferrelative="t" stroked="f">
            <v:imagedata r:id="rId5" o:title=""/>
          </v:rect>
          <o:OLEObject Type="Embed" ProgID="StaticMetafile" ShapeID="_x0000_i1048" DrawAspect="Content" ObjectID="_1573986285" r:id="rId6"/>
        </w:object>
      </w:r>
      <w:r w:rsidRPr="003820B0">
        <w:rPr>
          <w:rFonts w:ascii="Arial" w:eastAsia="Arial" w:hAnsi="Arial" w:cs="Arial"/>
          <w:b/>
          <w:sz w:val="28"/>
          <w:lang w:eastAsia="es-MX"/>
        </w:rPr>
        <w:t xml:space="preserve">INSTITUTO </w:t>
      </w:r>
      <w:bookmarkStart w:id="0" w:name="_GoBack"/>
      <w:bookmarkEnd w:id="0"/>
      <w:r w:rsidRPr="003820B0">
        <w:rPr>
          <w:rFonts w:ascii="Arial" w:eastAsia="Arial" w:hAnsi="Arial" w:cs="Arial"/>
          <w:b/>
          <w:sz w:val="28"/>
          <w:lang w:eastAsia="es-MX"/>
        </w:rPr>
        <w:t xml:space="preserve">TECONOLOGICO DE LA REGONCARBONIFERA      </w:t>
      </w:r>
    </w:p>
    <w:p w:rsidR="0046351A" w:rsidRDefault="0046351A"/>
    <w:p w:rsidR="00115BF2" w:rsidRPr="00115BF2" w:rsidRDefault="00115BF2" w:rsidP="00115BF2">
      <w:pPr>
        <w:spacing w:after="0" w:line="240" w:lineRule="auto"/>
        <w:jc w:val="center"/>
        <w:rPr>
          <w:rFonts w:ascii="Arial" w:eastAsia="Arial" w:hAnsi="Arial" w:cs="Arial"/>
          <w:b/>
          <w:sz w:val="40"/>
          <w:lang w:eastAsia="es-MX"/>
        </w:rPr>
      </w:pPr>
      <w:r w:rsidRPr="00115BF2">
        <w:rPr>
          <w:rFonts w:ascii="Arial" w:eastAsia="Arial" w:hAnsi="Arial" w:cs="Arial"/>
          <w:b/>
          <w:sz w:val="40"/>
          <w:lang w:eastAsia="es-MX"/>
        </w:rPr>
        <w:t>Unidad V</w:t>
      </w:r>
    </w:p>
    <w:p w:rsidR="00115BF2" w:rsidRPr="00115BF2" w:rsidRDefault="00115BF2" w:rsidP="00115BF2">
      <w:pPr>
        <w:spacing w:after="0" w:line="240" w:lineRule="auto"/>
        <w:rPr>
          <w:rFonts w:ascii="Arial" w:eastAsia="Arial" w:hAnsi="Arial" w:cs="Arial"/>
          <w:b/>
          <w:sz w:val="40"/>
          <w:lang w:eastAsia="es-MX"/>
        </w:rPr>
      </w:pPr>
    </w:p>
    <w:p w:rsidR="00115BF2" w:rsidRPr="00115BF2" w:rsidRDefault="00115BF2" w:rsidP="00115BF2">
      <w:pPr>
        <w:spacing w:after="0" w:line="240" w:lineRule="auto"/>
        <w:rPr>
          <w:rFonts w:ascii="Arial" w:eastAsia="Arial" w:hAnsi="Arial" w:cs="Arial"/>
          <w:b/>
          <w:sz w:val="40"/>
          <w:lang w:eastAsia="es-MX"/>
        </w:rPr>
      </w:pPr>
      <w:r w:rsidRPr="00115BF2">
        <w:rPr>
          <w:rFonts w:ascii="Arial" w:eastAsia="Arial" w:hAnsi="Arial" w:cs="Arial"/>
          <w:b/>
          <w:sz w:val="40"/>
          <w:lang w:eastAsia="es-MX"/>
        </w:rPr>
        <w:t>Enlace Químico</w:t>
      </w:r>
    </w:p>
    <w:p w:rsidR="00115BF2" w:rsidRDefault="00115BF2" w:rsidP="00115BF2">
      <w:pPr>
        <w:numPr>
          <w:ilvl w:val="0"/>
          <w:numId w:val="1"/>
        </w:numPr>
        <w:spacing w:after="0" w:line="240" w:lineRule="auto"/>
        <w:rPr>
          <w:rFonts w:ascii="Arial" w:eastAsia="Arial" w:hAnsi="Arial" w:cs="Arial"/>
          <w:sz w:val="24"/>
          <w:lang w:eastAsia="es-MX"/>
        </w:rPr>
      </w:pPr>
      <w:r w:rsidRPr="00115BF2">
        <w:rPr>
          <w:rFonts w:ascii="Arial" w:eastAsia="Arial" w:hAnsi="Arial" w:cs="Arial"/>
          <w:sz w:val="24"/>
          <w:lang w:eastAsia="es-MX"/>
        </w:rPr>
        <w:t>Enlace Covalente</w:t>
      </w:r>
      <w:r>
        <w:rPr>
          <w:rFonts w:ascii="Arial" w:eastAsia="Arial" w:hAnsi="Arial" w:cs="Arial"/>
          <w:sz w:val="24"/>
          <w:lang w:eastAsia="es-MX"/>
        </w:rPr>
        <w:t>.</w:t>
      </w:r>
    </w:p>
    <w:p w:rsidR="00115BF2" w:rsidRDefault="00115BF2" w:rsidP="00115BF2">
      <w:pPr>
        <w:numPr>
          <w:ilvl w:val="0"/>
          <w:numId w:val="1"/>
        </w:numPr>
        <w:spacing w:after="0" w:line="240" w:lineRule="auto"/>
        <w:rPr>
          <w:rFonts w:ascii="Arial" w:eastAsia="Arial" w:hAnsi="Arial" w:cs="Arial"/>
          <w:sz w:val="24"/>
          <w:lang w:eastAsia="es-MX"/>
        </w:rPr>
      </w:pPr>
      <w:r w:rsidRPr="00115BF2">
        <w:rPr>
          <w:rFonts w:ascii="Arial" w:eastAsia="Arial" w:hAnsi="Arial" w:cs="Arial"/>
          <w:sz w:val="24"/>
          <w:lang w:eastAsia="es-MX"/>
        </w:rPr>
        <w:t>Enlace Covalente Polar</w:t>
      </w:r>
      <w:r>
        <w:rPr>
          <w:rFonts w:ascii="Arial" w:eastAsia="Arial" w:hAnsi="Arial" w:cs="Arial"/>
          <w:sz w:val="24"/>
          <w:lang w:eastAsia="es-MX"/>
        </w:rPr>
        <w:t>.</w:t>
      </w:r>
    </w:p>
    <w:p w:rsidR="00115BF2" w:rsidRPr="00115BF2" w:rsidRDefault="00115BF2" w:rsidP="00115BF2">
      <w:pPr>
        <w:numPr>
          <w:ilvl w:val="0"/>
          <w:numId w:val="1"/>
        </w:numPr>
        <w:spacing w:after="0" w:line="240" w:lineRule="auto"/>
        <w:rPr>
          <w:rFonts w:ascii="Arial" w:eastAsia="Arial" w:hAnsi="Arial" w:cs="Arial"/>
          <w:sz w:val="24"/>
          <w:lang w:eastAsia="es-MX"/>
        </w:rPr>
      </w:pPr>
      <w:r w:rsidRPr="00115BF2">
        <w:rPr>
          <w:rFonts w:ascii="Arial" w:eastAsia="Arial" w:hAnsi="Arial" w:cs="Arial"/>
          <w:sz w:val="24"/>
          <w:lang w:eastAsia="es-MX"/>
        </w:rPr>
        <w:t>Enlace Iónico</w:t>
      </w:r>
      <w:r>
        <w:rPr>
          <w:rFonts w:ascii="Arial" w:eastAsia="Arial" w:hAnsi="Arial" w:cs="Arial"/>
          <w:sz w:val="24"/>
          <w:lang w:eastAsia="es-MX"/>
        </w:rPr>
        <w:t>.</w:t>
      </w:r>
    </w:p>
    <w:p w:rsidR="00115BF2" w:rsidRPr="00115BF2" w:rsidRDefault="00115BF2" w:rsidP="00115BF2">
      <w:pPr>
        <w:spacing w:after="0" w:line="240" w:lineRule="auto"/>
        <w:ind w:left="720"/>
        <w:rPr>
          <w:rFonts w:ascii="Arial" w:eastAsia="Arial" w:hAnsi="Arial" w:cs="Arial"/>
          <w:sz w:val="24"/>
          <w:lang w:eastAsia="es-MX"/>
        </w:rPr>
      </w:pPr>
    </w:p>
    <w:p w:rsidR="00115BF2" w:rsidRPr="00115BF2" w:rsidRDefault="00115BF2" w:rsidP="00115BF2">
      <w:pPr>
        <w:spacing w:after="0" w:line="240" w:lineRule="auto"/>
        <w:ind w:left="720"/>
        <w:rPr>
          <w:rFonts w:ascii="Arial" w:eastAsia="Arial" w:hAnsi="Arial" w:cs="Arial"/>
          <w:b/>
          <w:sz w:val="24"/>
          <w:lang w:eastAsia="es-MX"/>
        </w:rPr>
      </w:pPr>
    </w:p>
    <w:p w:rsidR="00115BF2" w:rsidRPr="00115BF2" w:rsidRDefault="00115BF2" w:rsidP="00115BF2">
      <w:pPr>
        <w:spacing w:after="0" w:line="240" w:lineRule="auto"/>
        <w:ind w:left="720"/>
        <w:rPr>
          <w:rFonts w:ascii="Arial" w:eastAsia="Arial" w:hAnsi="Arial" w:cs="Arial"/>
          <w:b/>
          <w:sz w:val="24"/>
          <w:lang w:eastAsia="es-MX"/>
        </w:rPr>
      </w:pPr>
    </w:p>
    <w:p w:rsidR="00115BF2" w:rsidRPr="00115BF2" w:rsidRDefault="00115BF2" w:rsidP="00115BF2">
      <w:pPr>
        <w:spacing w:after="0" w:line="240" w:lineRule="auto"/>
        <w:ind w:left="720"/>
        <w:rPr>
          <w:rFonts w:ascii="Arial" w:eastAsia="Arial" w:hAnsi="Arial" w:cs="Arial"/>
          <w:b/>
          <w:sz w:val="24"/>
          <w:lang w:eastAsia="es-MX"/>
        </w:rPr>
      </w:pPr>
      <w:r w:rsidRPr="00115BF2">
        <w:rPr>
          <w:rFonts w:ascii="Arial" w:eastAsia="Arial" w:hAnsi="Arial" w:cs="Arial"/>
          <w:b/>
          <w:sz w:val="24"/>
          <w:lang w:eastAsia="es-MX"/>
        </w:rPr>
        <w:t>ALUMNOS:</w:t>
      </w:r>
    </w:p>
    <w:p w:rsidR="00115BF2" w:rsidRPr="00115BF2" w:rsidRDefault="00115BF2" w:rsidP="00115BF2">
      <w:pPr>
        <w:spacing w:after="0" w:line="240" w:lineRule="auto"/>
        <w:ind w:left="720"/>
        <w:jc w:val="both"/>
        <w:rPr>
          <w:rFonts w:ascii="Arial" w:eastAsia="Arial" w:hAnsi="Arial" w:cs="Arial"/>
          <w:sz w:val="24"/>
          <w:lang w:eastAsia="es-MX"/>
        </w:rPr>
      </w:pPr>
      <w:r w:rsidRPr="00115BF2">
        <w:rPr>
          <w:rFonts w:ascii="Arial" w:eastAsia="Arial" w:hAnsi="Arial" w:cs="Arial"/>
          <w:sz w:val="24"/>
          <w:lang w:eastAsia="es-MX"/>
        </w:rPr>
        <w:t xml:space="preserve"> Marian </w:t>
      </w:r>
      <w:proofErr w:type="spellStart"/>
      <w:r w:rsidRPr="00115BF2">
        <w:rPr>
          <w:rFonts w:ascii="Arial" w:eastAsia="Arial" w:hAnsi="Arial" w:cs="Arial"/>
          <w:sz w:val="24"/>
          <w:lang w:eastAsia="es-MX"/>
        </w:rPr>
        <w:t>Gutierrez</w:t>
      </w:r>
      <w:proofErr w:type="spellEnd"/>
      <w:r w:rsidRPr="00115BF2">
        <w:rPr>
          <w:rFonts w:ascii="Arial" w:eastAsia="Arial" w:hAnsi="Arial" w:cs="Arial"/>
          <w:sz w:val="24"/>
          <w:lang w:eastAsia="es-MX"/>
        </w:rPr>
        <w:t xml:space="preserve"> Alvarado</w:t>
      </w:r>
    </w:p>
    <w:p w:rsidR="00115BF2" w:rsidRPr="00115BF2" w:rsidRDefault="00115BF2" w:rsidP="00115BF2">
      <w:pPr>
        <w:spacing w:after="0" w:line="240" w:lineRule="auto"/>
        <w:ind w:left="720"/>
        <w:jc w:val="both"/>
        <w:rPr>
          <w:rFonts w:ascii="Arial" w:eastAsia="Arial" w:hAnsi="Arial" w:cs="Arial"/>
          <w:sz w:val="24"/>
          <w:lang w:eastAsia="es-MX"/>
        </w:rPr>
      </w:pPr>
      <w:r w:rsidRPr="00115BF2">
        <w:rPr>
          <w:rFonts w:ascii="Arial" w:eastAsia="Arial" w:hAnsi="Arial" w:cs="Arial"/>
          <w:sz w:val="24"/>
          <w:lang w:eastAsia="es-MX"/>
        </w:rPr>
        <w:t xml:space="preserve"> Paola Vanessa Espinoza Mendoza</w:t>
      </w:r>
    </w:p>
    <w:p w:rsidR="00115BF2" w:rsidRPr="00115BF2" w:rsidRDefault="00115BF2" w:rsidP="00115BF2">
      <w:pPr>
        <w:spacing w:after="0" w:line="240" w:lineRule="auto"/>
        <w:ind w:left="720"/>
        <w:jc w:val="both"/>
        <w:rPr>
          <w:rFonts w:ascii="Arial" w:eastAsia="Arial" w:hAnsi="Arial" w:cs="Arial"/>
          <w:sz w:val="24"/>
          <w:lang w:eastAsia="es-MX"/>
        </w:rPr>
      </w:pPr>
      <w:r w:rsidRPr="00115BF2">
        <w:rPr>
          <w:rFonts w:ascii="Arial" w:eastAsia="Arial" w:hAnsi="Arial" w:cs="Arial"/>
          <w:sz w:val="24"/>
          <w:lang w:eastAsia="es-MX"/>
        </w:rPr>
        <w:t xml:space="preserve"> Alexis Alfredo García Moreira</w:t>
      </w:r>
    </w:p>
    <w:p w:rsidR="00115BF2" w:rsidRDefault="00115BF2" w:rsidP="00115BF2">
      <w:pPr>
        <w:spacing w:after="0" w:line="240" w:lineRule="auto"/>
        <w:ind w:left="720"/>
        <w:jc w:val="both"/>
        <w:rPr>
          <w:rFonts w:ascii="Arial" w:eastAsia="Arial" w:hAnsi="Arial" w:cs="Arial"/>
          <w:sz w:val="24"/>
          <w:lang w:eastAsia="es-MX"/>
        </w:rPr>
      </w:pPr>
      <w:r w:rsidRPr="00115BF2">
        <w:rPr>
          <w:rFonts w:ascii="Arial" w:eastAsia="Arial" w:hAnsi="Arial" w:cs="Arial"/>
          <w:sz w:val="24"/>
          <w:lang w:eastAsia="es-MX"/>
        </w:rPr>
        <w:t xml:space="preserve"> Carlos Iván Alemán puente</w:t>
      </w:r>
    </w:p>
    <w:p w:rsidR="00115BF2" w:rsidRDefault="00115BF2" w:rsidP="00115BF2">
      <w:pPr>
        <w:spacing w:after="0" w:line="240" w:lineRule="auto"/>
        <w:ind w:left="720"/>
        <w:jc w:val="both"/>
        <w:rPr>
          <w:rFonts w:ascii="Arial" w:eastAsia="Arial" w:hAnsi="Arial" w:cs="Arial"/>
          <w:sz w:val="24"/>
          <w:lang w:eastAsia="es-MX"/>
        </w:rPr>
      </w:pPr>
      <w:r>
        <w:rPr>
          <w:rFonts w:ascii="Arial" w:eastAsia="Arial" w:hAnsi="Arial" w:cs="Arial"/>
          <w:sz w:val="24"/>
          <w:lang w:eastAsia="es-MX"/>
        </w:rPr>
        <w:t xml:space="preserve">Sofía López Salazar </w:t>
      </w:r>
    </w:p>
    <w:p w:rsidR="00115BF2" w:rsidRPr="00115BF2" w:rsidRDefault="00115BF2" w:rsidP="00115BF2">
      <w:pPr>
        <w:spacing w:after="0" w:line="240" w:lineRule="auto"/>
        <w:ind w:left="720"/>
        <w:jc w:val="both"/>
        <w:rPr>
          <w:rFonts w:ascii="Arial" w:eastAsia="Arial" w:hAnsi="Arial" w:cs="Arial"/>
          <w:sz w:val="24"/>
          <w:lang w:eastAsia="es-MX"/>
        </w:rPr>
      </w:pPr>
      <w:r>
        <w:rPr>
          <w:rFonts w:ascii="Arial" w:eastAsia="Arial" w:hAnsi="Arial" w:cs="Arial"/>
          <w:sz w:val="24"/>
          <w:lang w:eastAsia="es-MX"/>
        </w:rPr>
        <w:t>Luis Enrique Escobedo Garza.</w:t>
      </w:r>
    </w:p>
    <w:p w:rsidR="00115BF2" w:rsidRPr="00115BF2" w:rsidRDefault="00115BF2" w:rsidP="00115BF2">
      <w:pPr>
        <w:spacing w:after="0" w:line="240" w:lineRule="auto"/>
        <w:ind w:left="720"/>
        <w:jc w:val="both"/>
        <w:rPr>
          <w:rFonts w:ascii="Arial" w:eastAsia="Arial" w:hAnsi="Arial" w:cs="Arial"/>
          <w:sz w:val="24"/>
          <w:lang w:eastAsia="es-MX"/>
        </w:rPr>
      </w:pPr>
    </w:p>
    <w:p w:rsidR="00115BF2" w:rsidRPr="00115BF2" w:rsidRDefault="00115BF2" w:rsidP="00115BF2">
      <w:pPr>
        <w:spacing w:after="0" w:line="240" w:lineRule="auto"/>
        <w:ind w:left="720"/>
        <w:rPr>
          <w:rFonts w:ascii="Arial" w:eastAsia="Arial" w:hAnsi="Arial" w:cs="Arial"/>
          <w:sz w:val="24"/>
          <w:lang w:eastAsia="es-MX"/>
        </w:rPr>
      </w:pPr>
    </w:p>
    <w:p w:rsidR="00115BF2" w:rsidRPr="00115BF2" w:rsidRDefault="00115BF2" w:rsidP="00115BF2">
      <w:pPr>
        <w:spacing w:after="0" w:line="240" w:lineRule="auto"/>
        <w:rPr>
          <w:rFonts w:ascii="Arial" w:eastAsia="Arial" w:hAnsi="Arial" w:cs="Arial"/>
          <w:b/>
          <w:sz w:val="24"/>
          <w:lang w:eastAsia="es-MX"/>
        </w:rPr>
      </w:pPr>
      <w:r w:rsidRPr="00115BF2">
        <w:rPr>
          <w:rFonts w:ascii="Arial" w:eastAsia="Arial" w:hAnsi="Arial" w:cs="Arial"/>
          <w:b/>
          <w:sz w:val="24"/>
          <w:lang w:eastAsia="es-MX"/>
        </w:rPr>
        <w:t xml:space="preserve">           </w:t>
      </w:r>
    </w:p>
    <w:p w:rsidR="00115BF2" w:rsidRPr="00115BF2" w:rsidRDefault="00115BF2" w:rsidP="00115BF2">
      <w:pPr>
        <w:spacing w:after="0" w:line="240" w:lineRule="auto"/>
        <w:rPr>
          <w:rFonts w:ascii="Arial" w:eastAsia="Arial" w:hAnsi="Arial" w:cs="Arial"/>
          <w:sz w:val="24"/>
          <w:lang w:eastAsia="es-MX"/>
        </w:rPr>
      </w:pPr>
      <w:r w:rsidRPr="00115BF2">
        <w:rPr>
          <w:rFonts w:ascii="Arial" w:eastAsia="Arial" w:hAnsi="Arial" w:cs="Arial"/>
          <w:b/>
          <w:sz w:val="24"/>
          <w:lang w:eastAsia="es-MX"/>
        </w:rPr>
        <w:t xml:space="preserve">          Maestra:</w:t>
      </w:r>
    </w:p>
    <w:p w:rsidR="00115BF2" w:rsidRPr="00115BF2" w:rsidRDefault="00115BF2" w:rsidP="00115BF2">
      <w:pPr>
        <w:spacing w:after="0" w:line="240" w:lineRule="auto"/>
        <w:rPr>
          <w:rFonts w:ascii="Arial" w:eastAsia="Arial" w:hAnsi="Arial" w:cs="Arial"/>
          <w:sz w:val="24"/>
          <w:lang w:eastAsia="es-MX"/>
        </w:rPr>
      </w:pPr>
      <w:r>
        <w:rPr>
          <w:rFonts w:ascii="Arial" w:eastAsia="Arial" w:hAnsi="Arial" w:cs="Arial"/>
          <w:sz w:val="24"/>
          <w:lang w:eastAsia="es-MX"/>
        </w:rPr>
        <w:t xml:space="preserve">           Martha Eugenia Guerra. </w:t>
      </w:r>
    </w:p>
    <w:p w:rsidR="00115BF2" w:rsidRPr="00115BF2" w:rsidRDefault="00115BF2" w:rsidP="00115BF2">
      <w:pPr>
        <w:spacing w:after="0" w:line="240" w:lineRule="auto"/>
        <w:jc w:val="center"/>
        <w:rPr>
          <w:rFonts w:ascii="Arial" w:eastAsia="Arial" w:hAnsi="Arial" w:cs="Arial"/>
          <w:b/>
          <w:sz w:val="24"/>
          <w:lang w:eastAsia="es-MX"/>
        </w:rPr>
      </w:pPr>
      <w:r>
        <w:rPr>
          <w:rFonts w:ascii="Arial" w:eastAsia="Arial" w:hAnsi="Arial" w:cs="Arial"/>
          <w:b/>
          <w:sz w:val="24"/>
          <w:lang w:eastAsia="es-MX"/>
        </w:rPr>
        <w:t xml:space="preserve"> </w:t>
      </w:r>
    </w:p>
    <w:p w:rsidR="00115BF2" w:rsidRPr="00115BF2" w:rsidRDefault="00115BF2" w:rsidP="00115BF2">
      <w:pPr>
        <w:spacing w:after="0" w:line="240" w:lineRule="auto"/>
        <w:jc w:val="center"/>
        <w:rPr>
          <w:rFonts w:ascii="Arial" w:eastAsia="Arial" w:hAnsi="Arial" w:cs="Arial"/>
          <w:b/>
          <w:sz w:val="24"/>
          <w:lang w:eastAsia="es-MX"/>
        </w:rPr>
      </w:pPr>
    </w:p>
    <w:p w:rsidR="00115BF2" w:rsidRPr="00115BF2" w:rsidRDefault="00115BF2" w:rsidP="00115BF2">
      <w:pPr>
        <w:spacing w:after="0" w:line="240" w:lineRule="auto"/>
        <w:jc w:val="center"/>
        <w:rPr>
          <w:rFonts w:ascii="Arial" w:eastAsia="Arial" w:hAnsi="Arial" w:cs="Arial"/>
          <w:b/>
          <w:sz w:val="24"/>
          <w:lang w:eastAsia="es-MX"/>
        </w:rPr>
      </w:pPr>
      <w:r>
        <w:rPr>
          <w:rFonts w:ascii="Arial" w:eastAsia="Arial" w:hAnsi="Arial" w:cs="Arial"/>
          <w:b/>
          <w:sz w:val="24"/>
          <w:lang w:eastAsia="es-MX"/>
        </w:rPr>
        <w:t>1.4D</w:t>
      </w:r>
    </w:p>
    <w:p w:rsidR="00115BF2" w:rsidRPr="00115BF2" w:rsidRDefault="00115BF2" w:rsidP="00115BF2">
      <w:pPr>
        <w:spacing w:after="0" w:line="240" w:lineRule="auto"/>
        <w:jc w:val="center"/>
        <w:rPr>
          <w:rFonts w:ascii="Arial" w:eastAsia="Arial" w:hAnsi="Arial" w:cs="Arial"/>
          <w:b/>
          <w:sz w:val="24"/>
          <w:lang w:eastAsia="es-MX"/>
        </w:rPr>
      </w:pPr>
      <w:r w:rsidRPr="00115BF2">
        <w:rPr>
          <w:rFonts w:ascii="Arial" w:eastAsia="Arial" w:hAnsi="Arial" w:cs="Arial"/>
          <w:b/>
          <w:sz w:val="24"/>
          <w:lang w:eastAsia="es-MX"/>
        </w:rPr>
        <w:t xml:space="preserve">PRIMER SEMESTRE </w:t>
      </w:r>
    </w:p>
    <w:p w:rsidR="00115BF2" w:rsidRPr="00115BF2" w:rsidRDefault="00115BF2" w:rsidP="00115BF2">
      <w:pPr>
        <w:spacing w:after="0" w:line="240" w:lineRule="auto"/>
        <w:jc w:val="center"/>
        <w:rPr>
          <w:rFonts w:ascii="Arial" w:eastAsia="Arial" w:hAnsi="Arial" w:cs="Arial"/>
          <w:b/>
          <w:sz w:val="24"/>
          <w:lang w:eastAsia="es-MX"/>
        </w:rPr>
      </w:pPr>
    </w:p>
    <w:p w:rsidR="00115BF2" w:rsidRPr="00115BF2" w:rsidRDefault="00115BF2" w:rsidP="00115BF2">
      <w:pPr>
        <w:spacing w:after="0" w:line="240" w:lineRule="auto"/>
        <w:jc w:val="both"/>
        <w:rPr>
          <w:rFonts w:ascii="Arial" w:eastAsia="Arial" w:hAnsi="Arial" w:cs="Arial"/>
          <w:b/>
          <w:sz w:val="24"/>
          <w:lang w:eastAsia="es-MX"/>
        </w:rPr>
      </w:pPr>
    </w:p>
    <w:p w:rsidR="00115BF2" w:rsidRPr="00115BF2" w:rsidRDefault="00115BF2" w:rsidP="00115BF2">
      <w:pPr>
        <w:spacing w:after="0" w:line="240" w:lineRule="auto"/>
        <w:jc w:val="both"/>
        <w:rPr>
          <w:rFonts w:ascii="Arial" w:eastAsia="Arial" w:hAnsi="Arial" w:cs="Arial"/>
          <w:b/>
          <w:sz w:val="24"/>
          <w:lang w:eastAsia="es-MX"/>
        </w:rPr>
      </w:pPr>
    </w:p>
    <w:p w:rsidR="00115BF2" w:rsidRPr="00115BF2" w:rsidRDefault="00115BF2" w:rsidP="00115BF2">
      <w:pPr>
        <w:spacing w:after="0" w:line="240" w:lineRule="auto"/>
        <w:jc w:val="both"/>
        <w:rPr>
          <w:rFonts w:ascii="Arial" w:eastAsia="Arial" w:hAnsi="Arial" w:cs="Arial"/>
          <w:b/>
          <w:sz w:val="24"/>
          <w:lang w:eastAsia="es-MX"/>
        </w:rPr>
      </w:pPr>
    </w:p>
    <w:p w:rsidR="00115BF2" w:rsidRPr="00115BF2" w:rsidRDefault="00115BF2" w:rsidP="00115BF2">
      <w:pPr>
        <w:spacing w:after="0" w:line="240" w:lineRule="auto"/>
        <w:jc w:val="both"/>
        <w:rPr>
          <w:rFonts w:ascii="Arial" w:eastAsia="Arial" w:hAnsi="Arial" w:cs="Arial"/>
          <w:b/>
          <w:sz w:val="24"/>
          <w:lang w:eastAsia="es-MX"/>
        </w:rPr>
      </w:pPr>
    </w:p>
    <w:p w:rsidR="0046351A" w:rsidRDefault="00115BF2" w:rsidP="00115BF2">
      <w:r w:rsidRPr="00115BF2">
        <w:rPr>
          <w:rFonts w:ascii="Arial" w:eastAsia="Arial" w:hAnsi="Arial" w:cs="Arial"/>
          <w:b/>
          <w:sz w:val="24"/>
          <w:lang w:eastAsia="es-MX"/>
        </w:rPr>
        <w:t xml:space="preserve">Lunes 4 de Noviembre                                           </w:t>
      </w:r>
      <w:r>
        <w:rPr>
          <w:rFonts w:ascii="Arial" w:eastAsia="Arial" w:hAnsi="Arial" w:cs="Arial"/>
          <w:b/>
          <w:sz w:val="24"/>
          <w:lang w:eastAsia="es-MX"/>
        </w:rPr>
        <w:t xml:space="preserve">                   </w:t>
      </w:r>
      <w:r w:rsidRPr="00115BF2">
        <w:rPr>
          <w:rFonts w:ascii="Arial" w:eastAsia="Arial" w:hAnsi="Arial" w:cs="Arial"/>
          <w:b/>
          <w:sz w:val="24"/>
          <w:lang w:eastAsia="es-MX"/>
        </w:rPr>
        <w:t>Sabinas,</w:t>
      </w:r>
      <w:r>
        <w:rPr>
          <w:rFonts w:ascii="Arial" w:eastAsia="Arial" w:hAnsi="Arial" w:cs="Arial"/>
          <w:b/>
          <w:sz w:val="24"/>
          <w:lang w:eastAsia="es-MX"/>
        </w:rPr>
        <w:t xml:space="preserve"> Coahuila </w:t>
      </w:r>
    </w:p>
    <w:p w:rsidR="00115BF2" w:rsidRDefault="00115BF2" w:rsidP="00115BF2">
      <w:pPr>
        <w:spacing w:line="360" w:lineRule="auto"/>
        <w:rPr>
          <w:rFonts w:ascii="AR JULIAN" w:hAnsi="AR JULIAN"/>
          <w:b/>
          <w:bCs/>
          <w:color w:val="FF0000"/>
          <w:sz w:val="52"/>
        </w:rPr>
      </w:pPr>
    </w:p>
    <w:p w:rsidR="0046351A" w:rsidRPr="002463B4" w:rsidRDefault="0046351A" w:rsidP="002463B4">
      <w:pPr>
        <w:spacing w:line="360" w:lineRule="auto"/>
        <w:jc w:val="center"/>
        <w:rPr>
          <w:rFonts w:ascii="AR JULIAN" w:hAnsi="AR JULIAN"/>
          <w:b/>
          <w:bCs/>
          <w:color w:val="FF0000"/>
          <w:sz w:val="48"/>
        </w:rPr>
      </w:pPr>
      <w:r w:rsidRPr="002463B4">
        <w:rPr>
          <w:rFonts w:ascii="AR JULIAN" w:hAnsi="AR JULIAN"/>
          <w:b/>
          <w:bCs/>
          <w:color w:val="FF0000"/>
          <w:sz w:val="52"/>
        </w:rPr>
        <w:lastRenderedPageBreak/>
        <w:t>Enlace Químico</w:t>
      </w:r>
    </w:p>
    <w:p w:rsidR="0046351A" w:rsidRPr="002463B4" w:rsidRDefault="0046351A" w:rsidP="002463B4">
      <w:pPr>
        <w:spacing w:line="360" w:lineRule="auto"/>
        <w:rPr>
          <w:rFonts w:ascii="Arial" w:hAnsi="Arial" w:cs="Arial"/>
          <w:sz w:val="24"/>
        </w:rPr>
      </w:pPr>
      <w:r w:rsidRPr="002463B4">
        <w:rPr>
          <w:rFonts w:ascii="Arial" w:hAnsi="Arial" w:cs="Arial"/>
          <w:sz w:val="24"/>
        </w:rPr>
        <w:t>Los compuestos químicos están formados por la unión de dos o más átomos. Un compuesto estable se produce cuando la energía total de la combinación es menor que la de los átomos separados. El estado de ligamiento implica una fuerza neta de atracción entre los átomos... un enlace químico. Los dos casos extremos de enlaces químicos son:</w:t>
      </w:r>
    </w:p>
    <w:p w:rsidR="0046351A" w:rsidRPr="002463B4" w:rsidRDefault="0046351A" w:rsidP="002463B4">
      <w:pPr>
        <w:spacing w:line="360" w:lineRule="auto"/>
        <w:rPr>
          <w:rFonts w:ascii="Arial" w:hAnsi="Arial" w:cs="Arial"/>
          <w:sz w:val="24"/>
        </w:rPr>
      </w:pPr>
      <w:hyperlink r:id="rId7" w:anchor="c2" w:history="1">
        <w:r w:rsidRPr="002463B4">
          <w:rPr>
            <w:rStyle w:val="Hipervnculo"/>
            <w:rFonts w:ascii="Arial" w:hAnsi="Arial" w:cs="Arial"/>
            <w:color w:val="auto"/>
            <w:sz w:val="24"/>
            <w:u w:val="none"/>
          </w:rPr>
          <w:t>Enlace Covalente</w:t>
        </w:r>
      </w:hyperlink>
      <w:r w:rsidRPr="002463B4">
        <w:rPr>
          <w:rFonts w:ascii="Arial" w:hAnsi="Arial" w:cs="Arial"/>
          <w:sz w:val="24"/>
        </w:rPr>
        <w:t>: el enlace en el que uno o más pares de electrones son compartidos por dos átomos.</w:t>
      </w:r>
    </w:p>
    <w:p w:rsidR="0046351A" w:rsidRPr="002463B4" w:rsidRDefault="0046351A" w:rsidP="002463B4">
      <w:pPr>
        <w:spacing w:line="360" w:lineRule="auto"/>
        <w:rPr>
          <w:rFonts w:ascii="Arial" w:hAnsi="Arial" w:cs="Arial"/>
          <w:sz w:val="24"/>
        </w:rPr>
      </w:pPr>
      <w:hyperlink r:id="rId8" w:anchor="c4" w:history="1">
        <w:r w:rsidRPr="002463B4">
          <w:rPr>
            <w:rStyle w:val="Hipervnculo"/>
            <w:rFonts w:ascii="Arial" w:hAnsi="Arial" w:cs="Arial"/>
            <w:color w:val="auto"/>
            <w:sz w:val="24"/>
            <w:u w:val="none"/>
          </w:rPr>
          <w:t>Enlace iónico</w:t>
        </w:r>
      </w:hyperlink>
      <w:r w:rsidRPr="002463B4">
        <w:rPr>
          <w:rFonts w:ascii="Arial" w:hAnsi="Arial" w:cs="Arial"/>
          <w:sz w:val="24"/>
        </w:rPr>
        <w:t>: el enlace en el que uno o más electrones de un átomo es retirado y se une a otro átomo, resultando en iones positivos y negativos que se atraen entre sí.</w:t>
      </w:r>
    </w:p>
    <w:p w:rsidR="0046351A" w:rsidRPr="002463B4" w:rsidRDefault="0046351A" w:rsidP="002463B4">
      <w:pPr>
        <w:spacing w:line="360" w:lineRule="auto"/>
        <w:rPr>
          <w:rFonts w:ascii="Arial" w:hAnsi="Arial" w:cs="Arial"/>
          <w:sz w:val="24"/>
        </w:rPr>
      </w:pPr>
      <w:r w:rsidRPr="002463B4">
        <w:rPr>
          <w:rFonts w:ascii="Arial" w:hAnsi="Arial" w:cs="Arial"/>
          <w:sz w:val="24"/>
        </w:rPr>
        <w:t>En otros tipos de enlaces se incluyen los </w:t>
      </w:r>
      <w:hyperlink r:id="rId9" w:anchor="c5" w:history="1">
        <w:r w:rsidRPr="002463B4">
          <w:rPr>
            <w:rStyle w:val="Hipervnculo"/>
            <w:rFonts w:ascii="Arial" w:hAnsi="Arial" w:cs="Arial"/>
            <w:color w:val="auto"/>
            <w:sz w:val="24"/>
            <w:u w:val="none"/>
          </w:rPr>
          <w:t>enlaces metálicos</w:t>
        </w:r>
      </w:hyperlink>
      <w:r w:rsidRPr="002463B4">
        <w:rPr>
          <w:rFonts w:ascii="Arial" w:hAnsi="Arial" w:cs="Arial"/>
          <w:sz w:val="24"/>
        </w:rPr>
        <w:t> y los </w:t>
      </w:r>
      <w:hyperlink r:id="rId10" w:anchor="c7" w:history="1">
        <w:r w:rsidRPr="002463B4">
          <w:rPr>
            <w:rStyle w:val="Hipervnculo"/>
            <w:rFonts w:ascii="Arial" w:hAnsi="Arial" w:cs="Arial"/>
            <w:color w:val="auto"/>
            <w:sz w:val="24"/>
            <w:u w:val="none"/>
          </w:rPr>
          <w:t>enlaces de hidrógeno</w:t>
        </w:r>
      </w:hyperlink>
      <w:r w:rsidRPr="002463B4">
        <w:rPr>
          <w:rFonts w:ascii="Arial" w:hAnsi="Arial" w:cs="Arial"/>
          <w:sz w:val="24"/>
        </w:rPr>
        <w:t>. Las fuerzas de atracción entre las moléculas en un líquido se puede caracterizar como </w:t>
      </w:r>
      <w:hyperlink r:id="rId11" w:anchor="c1" w:history="1">
        <w:r w:rsidRPr="002463B4">
          <w:rPr>
            <w:rStyle w:val="Hipervnculo"/>
            <w:rFonts w:ascii="Arial" w:hAnsi="Arial" w:cs="Arial"/>
            <w:color w:val="auto"/>
            <w:sz w:val="24"/>
            <w:u w:val="none"/>
          </w:rPr>
          <w:t>fuerzas de van der Waals</w:t>
        </w:r>
      </w:hyperlink>
      <w:r w:rsidRPr="002463B4">
        <w:rPr>
          <w:rFonts w:ascii="Arial" w:hAnsi="Arial" w:cs="Arial"/>
          <w:sz w:val="24"/>
        </w:rPr>
        <w:t>.</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799"/>
        <w:gridCol w:w="2865"/>
      </w:tblGrid>
      <w:tr w:rsidR="002463B4" w:rsidRPr="002463B4" w:rsidTr="0046351A">
        <w:trPr>
          <w:tblCellSpacing w:w="15" w:type="dxa"/>
          <w:jc w:val="center"/>
        </w:trPr>
        <w:tc>
          <w:tcPr>
            <w:tcW w:w="0" w:type="auto"/>
            <w:vAlign w:val="center"/>
            <w:hideMark/>
          </w:tcPr>
          <w:p w:rsidR="0046351A" w:rsidRPr="002463B4" w:rsidRDefault="0046351A" w:rsidP="002463B4">
            <w:pPr>
              <w:spacing w:line="360" w:lineRule="auto"/>
            </w:pPr>
            <w:hyperlink r:id="rId12" w:anchor="c1" w:history="1">
              <w:r w:rsidRPr="002463B4">
                <w:rPr>
                  <w:rStyle w:val="Hipervnculo"/>
                  <w:color w:val="auto"/>
                  <w:u w:val="none"/>
                </w:rPr>
                <w:drawing>
                  <wp:inline distT="0" distB="0" distL="0" distR="0">
                    <wp:extent cx="2364740" cy="1513205"/>
                    <wp:effectExtent l="0" t="0" r="0" b="0"/>
                    <wp:docPr id="2" name="Imagen 2" descr="http://hyperphysics.phy-astr.gsu.edu/hbasees/molecule/imgmol/naclpott.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yperphysics.phy-astr.gsu.edu/hbasees/molecule/imgmol/naclpott.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64740" cy="1513205"/>
                            </a:xfrm>
                            <a:prstGeom prst="rect">
                              <a:avLst/>
                            </a:prstGeom>
                            <a:noFill/>
                            <a:ln>
                              <a:noFill/>
                            </a:ln>
                          </pic:spPr>
                        </pic:pic>
                      </a:graphicData>
                    </a:graphic>
                  </wp:inline>
                </w:drawing>
              </w:r>
              <w:r w:rsidRPr="002463B4">
                <w:rPr>
                  <w:rStyle w:val="Hipervnculo"/>
                  <w:color w:val="auto"/>
                  <w:u w:val="none"/>
                </w:rPr>
                <w:br/>
                <w:t>Cloruro Sódico</w:t>
              </w:r>
              <w:r w:rsidRPr="002463B4">
                <w:rPr>
                  <w:rStyle w:val="Hipervnculo"/>
                  <w:color w:val="auto"/>
                  <w:u w:val="none"/>
                </w:rPr>
                <w:br/>
                <w:t>Iónico</w:t>
              </w:r>
            </w:hyperlink>
          </w:p>
        </w:tc>
        <w:tc>
          <w:tcPr>
            <w:tcW w:w="0" w:type="auto"/>
            <w:vAlign w:val="center"/>
            <w:hideMark/>
          </w:tcPr>
          <w:p w:rsidR="0046351A" w:rsidRPr="002463B4" w:rsidRDefault="0046351A" w:rsidP="002463B4">
            <w:pPr>
              <w:spacing w:line="360" w:lineRule="auto"/>
            </w:pPr>
            <w:hyperlink r:id="rId15" w:anchor="c1" w:history="1">
              <w:r w:rsidRPr="002463B4">
                <w:rPr>
                  <w:rStyle w:val="Hipervnculo"/>
                  <w:color w:val="auto"/>
                  <w:u w:val="none"/>
                </w:rPr>
                <w:drawing>
                  <wp:inline distT="0" distB="0" distL="0" distR="0">
                    <wp:extent cx="1765935" cy="1702435"/>
                    <wp:effectExtent l="0" t="0" r="5715" b="0"/>
                    <wp:docPr id="1" name="Imagen 1" descr="http://hyperphysics.phy-astr.gsu.edu/hbasees/molecule/imgmol/h2molt.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yperphysics.phy-astr.gsu.edu/hbasees/molecule/imgmol/h2molt.gif">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65935" cy="1702435"/>
                            </a:xfrm>
                            <a:prstGeom prst="rect">
                              <a:avLst/>
                            </a:prstGeom>
                            <a:noFill/>
                            <a:ln>
                              <a:noFill/>
                            </a:ln>
                          </pic:spPr>
                        </pic:pic>
                      </a:graphicData>
                    </a:graphic>
                  </wp:inline>
                </w:drawing>
              </w:r>
              <w:r w:rsidRPr="002463B4">
                <w:rPr>
                  <w:rStyle w:val="Hipervnculo"/>
                  <w:color w:val="auto"/>
                  <w:u w:val="none"/>
                </w:rPr>
                <w:br/>
                <w:t>Molécula de Hidrógeno</w:t>
              </w:r>
              <w:r w:rsidRPr="002463B4">
                <w:rPr>
                  <w:rStyle w:val="Hipervnculo"/>
                  <w:color w:val="auto"/>
                  <w:u w:val="none"/>
                </w:rPr>
                <w:br/>
                <w:t>Covalente</w:t>
              </w:r>
            </w:hyperlink>
          </w:p>
        </w:tc>
      </w:tr>
    </w:tbl>
    <w:p w:rsidR="0046351A" w:rsidRDefault="0046351A" w:rsidP="002463B4">
      <w:pPr>
        <w:spacing w:line="360" w:lineRule="auto"/>
      </w:pPr>
    </w:p>
    <w:p w:rsidR="002463B4" w:rsidRPr="002463B4" w:rsidRDefault="002463B4" w:rsidP="002463B4">
      <w:pPr>
        <w:spacing w:line="360" w:lineRule="auto"/>
        <w:rPr>
          <w:rFonts w:ascii="AR JULIAN" w:hAnsi="AR JULIAN"/>
          <w:color w:val="FF0000"/>
          <w:sz w:val="52"/>
          <w:szCs w:val="52"/>
        </w:rPr>
      </w:pPr>
    </w:p>
    <w:p w:rsidR="0046351A" w:rsidRPr="002463B4" w:rsidRDefault="0046351A" w:rsidP="002463B4">
      <w:pPr>
        <w:spacing w:line="360" w:lineRule="auto"/>
        <w:jc w:val="center"/>
        <w:rPr>
          <w:rFonts w:ascii="AR JULIAN" w:hAnsi="AR JULIAN"/>
          <w:b/>
          <w:bCs/>
          <w:color w:val="FF0000"/>
          <w:sz w:val="52"/>
          <w:szCs w:val="52"/>
        </w:rPr>
      </w:pPr>
      <w:r w:rsidRPr="002463B4">
        <w:rPr>
          <w:rFonts w:ascii="AR JULIAN" w:hAnsi="AR JULIAN"/>
          <w:b/>
          <w:bCs/>
          <w:color w:val="FF0000"/>
          <w:sz w:val="52"/>
          <w:szCs w:val="52"/>
        </w:rPr>
        <w:lastRenderedPageBreak/>
        <w:t>Enlace Covalente</w:t>
      </w:r>
    </w:p>
    <w:p w:rsidR="0046351A" w:rsidRPr="002463B4" w:rsidRDefault="0046351A" w:rsidP="002463B4">
      <w:pPr>
        <w:spacing w:line="360" w:lineRule="auto"/>
        <w:rPr>
          <w:rFonts w:ascii="Arial" w:hAnsi="Arial" w:cs="Arial"/>
          <w:sz w:val="24"/>
        </w:rPr>
      </w:pPr>
      <w:r w:rsidRPr="002463B4">
        <w:rPr>
          <w:rFonts w:ascii="Arial" w:hAnsi="Arial" w:cs="Arial"/>
          <w:sz w:val="24"/>
        </w:rPr>
        <w:t>Los </w:t>
      </w:r>
      <w:hyperlink r:id="rId18" w:anchor="c1" w:history="1">
        <w:r w:rsidRPr="002463B4">
          <w:rPr>
            <w:rStyle w:val="Hipervnculo"/>
            <w:rFonts w:ascii="Arial" w:hAnsi="Arial" w:cs="Arial"/>
            <w:color w:val="auto"/>
            <w:sz w:val="24"/>
            <w:u w:val="none"/>
          </w:rPr>
          <w:t>enlaces</w:t>
        </w:r>
      </w:hyperlink>
      <w:r w:rsidRPr="002463B4">
        <w:rPr>
          <w:rFonts w:ascii="Arial" w:hAnsi="Arial" w:cs="Arial"/>
          <w:sz w:val="24"/>
        </w:rPr>
        <w:t> químicos covalentes, implican el intercambio de un par de electrones de valencia por dos átomos, en contraste con la transferencia de electrones en los enlaces </w:t>
      </w:r>
      <w:hyperlink r:id="rId19" w:anchor="c4" w:history="1">
        <w:r w:rsidRPr="002463B4">
          <w:rPr>
            <w:rStyle w:val="Hipervnculo"/>
            <w:rFonts w:ascii="Arial" w:hAnsi="Arial" w:cs="Arial"/>
            <w:color w:val="auto"/>
            <w:sz w:val="24"/>
            <w:u w:val="none"/>
          </w:rPr>
          <w:t>iónicos</w:t>
        </w:r>
      </w:hyperlink>
      <w:r w:rsidRPr="002463B4">
        <w:rPr>
          <w:rFonts w:ascii="Arial" w:hAnsi="Arial" w:cs="Arial"/>
          <w:sz w:val="24"/>
        </w:rPr>
        <w:t>. Tales enlaces si comparten electrones, conducen a moléculas estables de tal forma, como si se fuera a crear una configuración de gas noble para cada átomo.</w:t>
      </w:r>
    </w:p>
    <w:p w:rsidR="0046351A" w:rsidRPr="002463B4" w:rsidRDefault="0046351A" w:rsidP="002463B4">
      <w:pPr>
        <w:spacing w:line="360" w:lineRule="auto"/>
        <w:rPr>
          <w:rFonts w:ascii="Arial" w:hAnsi="Arial" w:cs="Arial"/>
          <w:sz w:val="24"/>
        </w:rPr>
      </w:pPr>
      <w:r w:rsidRPr="002463B4">
        <w:rPr>
          <w:rFonts w:ascii="Arial" w:hAnsi="Arial" w:cs="Arial"/>
          <w:sz w:val="24"/>
        </w:rPr>
        <w:t xml:space="preserve">El gas de hidrógeno forma el </w:t>
      </w:r>
      <w:proofErr w:type="spellStart"/>
      <w:r w:rsidRPr="002463B4">
        <w:rPr>
          <w:rFonts w:ascii="Arial" w:hAnsi="Arial" w:cs="Arial"/>
          <w:sz w:val="24"/>
        </w:rPr>
        <w:t>mas</w:t>
      </w:r>
      <w:proofErr w:type="spellEnd"/>
      <w:r w:rsidRPr="002463B4">
        <w:rPr>
          <w:rFonts w:ascii="Arial" w:hAnsi="Arial" w:cs="Arial"/>
          <w:sz w:val="24"/>
        </w:rPr>
        <w:t xml:space="preserve"> simple enlace covalente en la </w:t>
      </w:r>
      <w:hyperlink r:id="rId20" w:anchor="c1" w:history="1">
        <w:r w:rsidRPr="002463B4">
          <w:rPr>
            <w:rStyle w:val="Hipervnculo"/>
            <w:rFonts w:ascii="Arial" w:hAnsi="Arial" w:cs="Arial"/>
            <w:color w:val="auto"/>
            <w:sz w:val="24"/>
            <w:u w:val="none"/>
          </w:rPr>
          <w:t>molécula de hidrógeno</w:t>
        </w:r>
      </w:hyperlink>
      <w:r w:rsidRPr="002463B4">
        <w:rPr>
          <w:rFonts w:ascii="Arial" w:hAnsi="Arial" w:cs="Arial"/>
          <w:sz w:val="24"/>
        </w:rPr>
        <w:t> </w:t>
      </w:r>
      <w:proofErr w:type="spellStart"/>
      <w:r w:rsidRPr="002463B4">
        <w:rPr>
          <w:rFonts w:ascii="Arial" w:hAnsi="Arial" w:cs="Arial"/>
          <w:sz w:val="24"/>
        </w:rPr>
        <w:t>diatómico</w:t>
      </w:r>
      <w:proofErr w:type="spellEnd"/>
      <w:r w:rsidRPr="002463B4">
        <w:rPr>
          <w:rFonts w:ascii="Arial" w:hAnsi="Arial" w:cs="Arial"/>
          <w:sz w:val="24"/>
        </w:rPr>
        <w:t xml:space="preserve">. Los halógenos tales como el cloro, también existen como gases </w:t>
      </w:r>
      <w:proofErr w:type="spellStart"/>
      <w:r w:rsidRPr="002463B4">
        <w:rPr>
          <w:rFonts w:ascii="Arial" w:hAnsi="Arial" w:cs="Arial"/>
          <w:sz w:val="24"/>
        </w:rPr>
        <w:t>diatómicos</w:t>
      </w:r>
      <w:proofErr w:type="spellEnd"/>
      <w:r w:rsidRPr="002463B4">
        <w:rPr>
          <w:rFonts w:ascii="Arial" w:hAnsi="Arial" w:cs="Arial"/>
          <w:sz w:val="24"/>
        </w:rPr>
        <w:t xml:space="preserve"> mediante la formación de enlaces covalentes. El nitrógeno y el oxígeno que constituye el grueso de la atmósfera, también exhiben un enlace covalente, formando moléculas </w:t>
      </w:r>
      <w:proofErr w:type="spellStart"/>
      <w:r w:rsidRPr="002463B4">
        <w:rPr>
          <w:rFonts w:ascii="Arial" w:hAnsi="Arial" w:cs="Arial"/>
          <w:sz w:val="24"/>
        </w:rPr>
        <w:t>diatómicas</w:t>
      </w:r>
      <w:proofErr w:type="spellEnd"/>
      <w:r w:rsidRPr="002463B4">
        <w:rPr>
          <w:rFonts w:ascii="Arial" w:hAnsi="Arial" w:cs="Arial"/>
          <w:sz w:val="24"/>
        </w:rPr>
        <w:t>.</w:t>
      </w:r>
    </w:p>
    <w:tbl>
      <w:tblPr>
        <w:tblW w:w="0" w:type="auto"/>
        <w:tblCellSpacing w:w="15" w:type="dxa"/>
        <w:shd w:val="clear" w:color="auto" w:fill="FFE4C8"/>
        <w:tblCellMar>
          <w:top w:w="15" w:type="dxa"/>
          <w:left w:w="15" w:type="dxa"/>
          <w:bottom w:w="15" w:type="dxa"/>
          <w:right w:w="15" w:type="dxa"/>
        </w:tblCellMar>
        <w:tblLook w:val="04A0" w:firstRow="1" w:lastRow="0" w:firstColumn="1" w:lastColumn="0" w:noHBand="0" w:noVBand="1"/>
      </w:tblPr>
      <w:tblGrid>
        <w:gridCol w:w="4912"/>
        <w:gridCol w:w="3916"/>
      </w:tblGrid>
      <w:tr w:rsidR="002463B4" w:rsidRPr="002463B4" w:rsidTr="0046351A">
        <w:trPr>
          <w:tblCellSpacing w:w="15" w:type="dxa"/>
        </w:trPr>
        <w:tc>
          <w:tcPr>
            <w:tcW w:w="0" w:type="auto"/>
            <w:tcBorders>
              <w:top w:val="single" w:sz="4" w:space="0" w:color="FFFFFF" w:themeColor="background1"/>
              <w:left w:val="single" w:sz="4" w:space="0" w:color="FFFFFF" w:themeColor="background1"/>
              <w:right w:val="single" w:sz="4" w:space="0" w:color="FFFFFF"/>
            </w:tcBorders>
            <w:shd w:val="clear" w:color="auto" w:fill="auto"/>
            <w:vAlign w:val="center"/>
            <w:hideMark/>
          </w:tcPr>
          <w:p w:rsidR="0046351A" w:rsidRPr="002463B4" w:rsidRDefault="0046351A" w:rsidP="002463B4">
            <w:pPr>
              <w:spacing w:line="360" w:lineRule="auto"/>
            </w:pPr>
            <w:r w:rsidRPr="002463B4">
              <w:drawing>
                <wp:inline distT="0" distB="0" distL="0" distR="0">
                  <wp:extent cx="3058795" cy="2491105"/>
                  <wp:effectExtent l="0" t="0" r="0" b="0"/>
                  <wp:docPr id="3" name="Imagen 3" descr="http://hyperphysics.phy-astr.gsu.edu/hbasees/Chemical/imgche/lewisbond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hyperphysics.phy-astr.gsu.edu/hbasees/Chemical/imgche/lewisbond2.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58795" cy="2491105"/>
                          </a:xfrm>
                          <a:prstGeom prst="rect">
                            <a:avLst/>
                          </a:prstGeom>
                          <a:noFill/>
                          <a:ln>
                            <a:noFill/>
                          </a:ln>
                        </pic:spPr>
                      </pic:pic>
                    </a:graphicData>
                  </a:graphic>
                </wp:inline>
              </w:drawing>
            </w:r>
          </w:p>
        </w:tc>
        <w:tc>
          <w:tcPr>
            <w:tcW w:w="0" w:type="auto"/>
            <w:tcBorders>
              <w:top w:val="single" w:sz="4" w:space="0" w:color="FFFFFF"/>
              <w:left w:val="single" w:sz="4" w:space="0" w:color="FFFFFF"/>
              <w:bottom w:val="single" w:sz="4" w:space="0" w:color="FFFFFF" w:themeColor="background1"/>
              <w:right w:val="single" w:sz="4" w:space="0" w:color="FFFFFF" w:themeColor="background1"/>
            </w:tcBorders>
            <w:shd w:val="clear" w:color="auto" w:fill="auto"/>
            <w:vAlign w:val="center"/>
            <w:hideMark/>
          </w:tcPr>
          <w:p w:rsidR="0046351A" w:rsidRPr="002463B4" w:rsidRDefault="0046351A" w:rsidP="002463B4">
            <w:pPr>
              <w:spacing w:line="360" w:lineRule="auto"/>
            </w:pPr>
            <w:r w:rsidRPr="002463B4">
              <w:t>El enlace covalente se puede visualizar con la ayuda de los </w:t>
            </w:r>
            <w:hyperlink r:id="rId22" w:anchor="c1" w:history="1">
              <w:r w:rsidRPr="002463B4">
                <w:rPr>
                  <w:rStyle w:val="Hipervnculo"/>
                  <w:color w:val="auto"/>
                  <w:u w:val="none"/>
                </w:rPr>
                <w:t>diagramas de Lewis</w:t>
              </w:r>
            </w:hyperlink>
            <w:r w:rsidRPr="002463B4">
              <w:t>.</w:t>
            </w:r>
          </w:p>
        </w:tc>
      </w:tr>
    </w:tbl>
    <w:p w:rsidR="0046351A" w:rsidRDefault="0046351A" w:rsidP="002463B4">
      <w:pPr>
        <w:spacing w:line="360" w:lineRule="auto"/>
      </w:pPr>
    </w:p>
    <w:p w:rsidR="0046351A" w:rsidRDefault="0046351A" w:rsidP="002463B4">
      <w:pPr>
        <w:spacing w:line="360" w:lineRule="auto"/>
      </w:pPr>
    </w:p>
    <w:p w:rsidR="0046351A" w:rsidRDefault="0046351A" w:rsidP="002463B4">
      <w:pPr>
        <w:spacing w:line="360" w:lineRule="auto"/>
      </w:pPr>
    </w:p>
    <w:p w:rsidR="0046351A" w:rsidRDefault="0046351A" w:rsidP="002463B4">
      <w:pPr>
        <w:spacing w:line="360" w:lineRule="auto"/>
      </w:pPr>
    </w:p>
    <w:p w:rsidR="0046351A" w:rsidRDefault="0046351A" w:rsidP="002463B4">
      <w:pPr>
        <w:spacing w:line="360" w:lineRule="auto"/>
      </w:pPr>
    </w:p>
    <w:p w:rsidR="0046351A" w:rsidRDefault="0046351A" w:rsidP="002463B4">
      <w:pPr>
        <w:spacing w:line="360" w:lineRule="auto"/>
      </w:pPr>
    </w:p>
    <w:p w:rsidR="0046351A" w:rsidRPr="002463B4" w:rsidRDefault="0046351A" w:rsidP="002463B4">
      <w:pPr>
        <w:spacing w:line="360" w:lineRule="auto"/>
        <w:jc w:val="center"/>
        <w:rPr>
          <w:rFonts w:ascii="AR JULIAN" w:hAnsi="AR JULIAN"/>
          <w:b/>
          <w:bCs/>
          <w:color w:val="FF0000"/>
          <w:sz w:val="40"/>
        </w:rPr>
      </w:pPr>
      <w:r w:rsidRPr="002463B4">
        <w:rPr>
          <w:rFonts w:ascii="AR JULIAN" w:hAnsi="AR JULIAN"/>
          <w:b/>
          <w:bCs/>
          <w:color w:val="FF0000"/>
          <w:sz w:val="40"/>
        </w:rPr>
        <w:lastRenderedPageBreak/>
        <w:t>Enlace Covalente Polar</w:t>
      </w:r>
    </w:p>
    <w:p w:rsidR="0046351A" w:rsidRPr="002463B4" w:rsidRDefault="0046351A" w:rsidP="002463B4">
      <w:pPr>
        <w:spacing w:line="240" w:lineRule="auto"/>
        <w:rPr>
          <w:rFonts w:ascii="Arial" w:hAnsi="Arial" w:cs="Arial"/>
          <w:sz w:val="24"/>
        </w:rPr>
      </w:pPr>
      <w:r w:rsidRPr="002463B4">
        <w:rPr>
          <w:rFonts w:ascii="Arial" w:hAnsi="Arial" w:cs="Arial"/>
          <w:sz w:val="24"/>
        </w:rPr>
        <w:t>Los </w:t>
      </w:r>
      <w:hyperlink r:id="rId23" w:anchor="c2" w:history="1">
        <w:r w:rsidRPr="002463B4">
          <w:rPr>
            <w:rStyle w:val="Hipervnculo"/>
            <w:rFonts w:ascii="Arial" w:hAnsi="Arial" w:cs="Arial"/>
            <w:sz w:val="24"/>
          </w:rPr>
          <w:t>enlaces covalentes</w:t>
        </w:r>
      </w:hyperlink>
      <w:r w:rsidRPr="002463B4">
        <w:rPr>
          <w:rFonts w:ascii="Arial" w:hAnsi="Arial" w:cs="Arial"/>
          <w:sz w:val="24"/>
        </w:rPr>
        <w:t> en el que el reparto del par de electrones es desigual, con los electrones pasando más tiempo alrededor del átomo no metálico, se llaman enlaces covalentes polares. En tal enlace hay una separación de la carga, siendo un átomo ligeramente más positivo, y el otro más negativo, es decir, el enlace producirá un </w:t>
      </w:r>
      <w:hyperlink r:id="rId24" w:anchor="c1" w:history="1">
        <w:r w:rsidRPr="002463B4">
          <w:rPr>
            <w:rStyle w:val="Hipervnculo"/>
            <w:rFonts w:ascii="Arial" w:hAnsi="Arial" w:cs="Arial"/>
            <w:sz w:val="24"/>
          </w:rPr>
          <w:t>momento dipolar</w:t>
        </w:r>
      </w:hyperlink>
      <w:r w:rsidRPr="002463B4">
        <w:rPr>
          <w:rFonts w:ascii="Arial" w:hAnsi="Arial" w:cs="Arial"/>
          <w:sz w:val="24"/>
        </w:rPr>
        <w:t>. La capacidad de un átomo para atraer electrones en presencia de otro átomo, es una propiedad medible llamada </w:t>
      </w:r>
      <w:hyperlink r:id="rId25" w:anchor="c3" w:history="1">
        <w:r w:rsidRPr="002463B4">
          <w:rPr>
            <w:rStyle w:val="Hipervnculo"/>
            <w:rFonts w:ascii="Arial" w:hAnsi="Arial" w:cs="Arial"/>
            <w:sz w:val="24"/>
          </w:rPr>
          <w:t>electronegatividad</w:t>
        </w:r>
      </w:hyperlink>
      <w:r w:rsidRPr="002463B4">
        <w:rPr>
          <w:rFonts w:ascii="Arial" w:hAnsi="Arial" w:cs="Arial"/>
          <w:sz w:val="24"/>
        </w:rPr>
        <w:t>.</w:t>
      </w:r>
    </w:p>
    <w:p w:rsidR="002463B4" w:rsidRPr="002463B4" w:rsidRDefault="002463B4" w:rsidP="002463B4">
      <w:pPr>
        <w:spacing w:line="240" w:lineRule="auto"/>
        <w:rPr>
          <w:rFonts w:ascii="Arial" w:hAnsi="Arial" w:cs="Arial"/>
          <w:sz w:val="24"/>
        </w:rPr>
      </w:pPr>
      <w:r w:rsidRPr="002463B4">
        <w:rPr>
          <w:rFonts w:ascii="Arial" w:hAnsi="Arial" w:cs="Arial"/>
          <w:sz w:val="24"/>
        </w:rPr>
        <w:t>En la mayoría de los enlaces covalentes, los átomos tienen diferentes electronegatividades, y como resultado, un átomo tiene mayor fuerza de atracción por el par de electrones compartido que el otro átomo. En general, cuando se unen dos átomos no metálicos diferentes, los electrones se comparten en forma desigual. Un enlace covalente en el que los electrones se comparten desigualmente se denomina </w:t>
      </w:r>
      <w:hyperlink r:id="rId26" w:history="1">
        <w:r w:rsidRPr="002463B4">
          <w:rPr>
            <w:rStyle w:val="Hipervnculo"/>
            <w:rFonts w:ascii="Arial" w:hAnsi="Arial" w:cs="Arial"/>
            <w:sz w:val="24"/>
          </w:rPr>
          <w:t>enlace covalente polar</w:t>
        </w:r>
      </w:hyperlink>
      <w:r w:rsidRPr="002463B4">
        <w:rPr>
          <w:rFonts w:ascii="Arial" w:hAnsi="Arial" w:cs="Arial"/>
          <w:sz w:val="24"/>
        </w:rPr>
        <w:t>.</w:t>
      </w:r>
    </w:p>
    <w:p w:rsidR="002463B4" w:rsidRPr="002463B4" w:rsidRDefault="002463B4" w:rsidP="002463B4">
      <w:pPr>
        <w:spacing w:line="240" w:lineRule="auto"/>
        <w:rPr>
          <w:rFonts w:ascii="Arial" w:hAnsi="Arial" w:cs="Arial"/>
          <w:sz w:val="24"/>
        </w:rPr>
      </w:pPr>
      <w:r w:rsidRPr="002463B4">
        <w:rPr>
          <w:rFonts w:ascii="Arial" w:hAnsi="Arial" w:cs="Arial"/>
          <w:sz w:val="24"/>
        </w:rPr>
        <w:t>El término polar significa que hay separación de cargas. Un lado del enlace covalente es más negativo que el otro. Para ilustrar una molécula que tiene un enlace covalente polar, consideremos la molécula de ácido clorhídrico.</w:t>
      </w:r>
    </w:p>
    <w:p w:rsidR="002463B4" w:rsidRPr="002463B4" w:rsidRDefault="002463B4" w:rsidP="002463B4">
      <w:pPr>
        <w:spacing w:line="240" w:lineRule="auto"/>
        <w:rPr>
          <w:rFonts w:ascii="Arial" w:hAnsi="Arial" w:cs="Arial"/>
          <w:b/>
          <w:bCs/>
          <w:sz w:val="24"/>
        </w:rPr>
      </w:pPr>
      <w:r w:rsidRPr="002463B4">
        <w:rPr>
          <w:rFonts w:ascii="Arial" w:hAnsi="Arial" w:cs="Arial"/>
          <w:b/>
          <w:bCs/>
          <w:sz w:val="24"/>
        </w:rPr>
        <w:t xml:space="preserve">Enlace Covalente en el Cloruro de Hidrógeno, </w:t>
      </w:r>
      <w:proofErr w:type="spellStart"/>
      <w:r w:rsidRPr="002463B4">
        <w:rPr>
          <w:rFonts w:ascii="Arial" w:hAnsi="Arial" w:cs="Arial"/>
          <w:b/>
          <w:bCs/>
          <w:sz w:val="24"/>
        </w:rPr>
        <w:t>HCl</w:t>
      </w:r>
      <w:proofErr w:type="spellEnd"/>
    </w:p>
    <w:p w:rsidR="002463B4" w:rsidRPr="002463B4" w:rsidRDefault="002463B4" w:rsidP="002463B4">
      <w:pPr>
        <w:spacing w:line="240" w:lineRule="auto"/>
        <w:rPr>
          <w:rFonts w:ascii="Arial" w:hAnsi="Arial" w:cs="Arial"/>
          <w:sz w:val="24"/>
        </w:rPr>
      </w:pPr>
      <w:r w:rsidRPr="002463B4">
        <w:rPr>
          <w:rFonts w:ascii="Arial" w:hAnsi="Arial" w:cs="Arial"/>
          <w:sz w:val="24"/>
        </w:rPr>
        <w:t>Cuando un átomo de H se una a un átomo de Cl, se produce un enlace covalente polar simple:</w:t>
      </w:r>
    </w:p>
    <w:p w:rsidR="0046351A" w:rsidRDefault="002463B4" w:rsidP="002463B4">
      <w:pPr>
        <w:spacing w:line="360" w:lineRule="auto"/>
        <w:jc w:val="center"/>
      </w:pPr>
      <w:r w:rsidRPr="002463B4">
        <w:drawing>
          <wp:inline distT="0" distB="0" distL="0" distR="0">
            <wp:extent cx="1997075" cy="357505"/>
            <wp:effectExtent l="0" t="0" r="3175" b="4445"/>
            <wp:docPr id="5" name="Imagen 5" descr="http://medicina.usac.edu.gt/quimica/enlace/HC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edicina.usac.edu.gt/quimica/enlace/HCl.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97075" cy="357505"/>
                    </a:xfrm>
                    <a:prstGeom prst="rect">
                      <a:avLst/>
                    </a:prstGeom>
                    <a:noFill/>
                    <a:ln>
                      <a:noFill/>
                    </a:ln>
                  </pic:spPr>
                </pic:pic>
              </a:graphicData>
            </a:graphic>
          </wp:inline>
        </w:drawing>
      </w:r>
    </w:p>
    <w:p w:rsidR="0046351A" w:rsidRDefault="0046351A" w:rsidP="002463B4">
      <w:pPr>
        <w:spacing w:line="360" w:lineRule="auto"/>
      </w:pPr>
    </w:p>
    <w:p w:rsidR="0046351A" w:rsidRDefault="0046351A" w:rsidP="002463B4">
      <w:pPr>
        <w:spacing w:line="360" w:lineRule="auto"/>
      </w:pPr>
    </w:p>
    <w:p w:rsidR="0046351A" w:rsidRDefault="002463B4" w:rsidP="002463B4">
      <w:pPr>
        <w:spacing w:line="360" w:lineRule="auto"/>
      </w:pPr>
      <w:r>
        <w:rPr>
          <w:noProof/>
          <w:lang w:eastAsia="es-MX"/>
        </w:rPr>
        <w:drawing>
          <wp:inline distT="0" distB="0" distL="0" distR="0" wp14:anchorId="36F0C32E" wp14:editId="547A56A8">
            <wp:extent cx="4810539" cy="2425065"/>
            <wp:effectExtent l="0" t="0" r="9525" b="0"/>
            <wp:docPr id="16" name="Imagen 16" descr="Resultado de imagen para enlace covalente po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esultado de imagen para enlace covalente pola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15126" cy="2427378"/>
                    </a:xfrm>
                    <a:prstGeom prst="rect">
                      <a:avLst/>
                    </a:prstGeom>
                    <a:noFill/>
                    <a:ln>
                      <a:noFill/>
                    </a:ln>
                  </pic:spPr>
                </pic:pic>
              </a:graphicData>
            </a:graphic>
          </wp:inline>
        </w:drawing>
      </w:r>
    </w:p>
    <w:p w:rsidR="002463B4" w:rsidRDefault="002463B4" w:rsidP="002463B4">
      <w:pPr>
        <w:spacing w:line="360" w:lineRule="auto"/>
      </w:pPr>
    </w:p>
    <w:p w:rsidR="0046351A" w:rsidRPr="003820B0" w:rsidRDefault="0046351A" w:rsidP="003820B0">
      <w:pPr>
        <w:spacing w:line="360" w:lineRule="auto"/>
        <w:jc w:val="center"/>
        <w:rPr>
          <w:rFonts w:ascii="AR JULIAN" w:hAnsi="AR JULIAN" w:cs="Arial"/>
          <w:b/>
          <w:bCs/>
          <w:color w:val="FF0000"/>
          <w:sz w:val="52"/>
          <w:szCs w:val="52"/>
        </w:rPr>
      </w:pPr>
      <w:r w:rsidRPr="003820B0">
        <w:rPr>
          <w:rFonts w:ascii="AR JULIAN" w:hAnsi="AR JULIAN" w:cs="Arial"/>
          <w:b/>
          <w:bCs/>
          <w:color w:val="FF0000"/>
          <w:sz w:val="52"/>
          <w:szCs w:val="52"/>
        </w:rPr>
        <w:lastRenderedPageBreak/>
        <w:t>Enlace Iónico</w:t>
      </w:r>
    </w:p>
    <w:p w:rsidR="0046351A" w:rsidRPr="003820B0" w:rsidRDefault="0046351A" w:rsidP="003820B0">
      <w:pPr>
        <w:spacing w:line="360" w:lineRule="auto"/>
        <w:rPr>
          <w:rFonts w:ascii="Arial" w:hAnsi="Arial" w:cs="Arial"/>
          <w:sz w:val="24"/>
        </w:rPr>
      </w:pPr>
      <w:r w:rsidRPr="003820B0">
        <w:rPr>
          <w:rFonts w:ascii="Arial" w:hAnsi="Arial" w:cs="Arial"/>
          <w:sz w:val="24"/>
        </w:rPr>
        <w:t>En los </w:t>
      </w:r>
      <w:hyperlink r:id="rId29" w:anchor="c1" w:history="1">
        <w:r w:rsidRPr="003820B0">
          <w:rPr>
            <w:rStyle w:val="Hipervnculo"/>
            <w:rFonts w:ascii="Arial" w:hAnsi="Arial" w:cs="Arial"/>
            <w:color w:val="auto"/>
            <w:sz w:val="24"/>
            <w:u w:val="none"/>
          </w:rPr>
          <w:t>enlaces</w:t>
        </w:r>
      </w:hyperlink>
      <w:r w:rsidRPr="003820B0">
        <w:rPr>
          <w:rFonts w:ascii="Arial" w:hAnsi="Arial" w:cs="Arial"/>
          <w:sz w:val="24"/>
        </w:rPr>
        <w:t> químicos, los átomos pueden transferir o compartir sus electrones de valencia. En el caso extremo en que uno o más átomos pierden electrones, y otros átomos los ganan con el fin de producir una configuración de electrones de gas noble, el enlace se denomina enlace iónico.</w:t>
      </w:r>
    </w:p>
    <w:p w:rsidR="0046351A" w:rsidRPr="003820B0" w:rsidRDefault="0046351A" w:rsidP="003820B0">
      <w:pPr>
        <w:spacing w:line="360" w:lineRule="auto"/>
        <w:rPr>
          <w:rFonts w:ascii="Arial" w:hAnsi="Arial" w:cs="Arial"/>
          <w:sz w:val="24"/>
        </w:rPr>
      </w:pPr>
      <w:r w:rsidRPr="003820B0">
        <w:rPr>
          <w:rFonts w:ascii="Arial" w:hAnsi="Arial" w:cs="Arial"/>
          <w:sz w:val="24"/>
        </w:rPr>
        <w:t>Los enlaces iónicos típicos son los de los haluros alcalinos, tales como el </w:t>
      </w:r>
      <w:hyperlink r:id="rId30" w:anchor="c1" w:history="1">
        <w:r w:rsidRPr="003820B0">
          <w:rPr>
            <w:rStyle w:val="Hipervnculo"/>
            <w:rFonts w:ascii="Arial" w:hAnsi="Arial" w:cs="Arial"/>
            <w:color w:val="auto"/>
            <w:sz w:val="24"/>
            <w:u w:val="none"/>
          </w:rPr>
          <w:t xml:space="preserve">cloruro de sodio, </w:t>
        </w:r>
        <w:proofErr w:type="spellStart"/>
        <w:r w:rsidRPr="003820B0">
          <w:rPr>
            <w:rStyle w:val="Hipervnculo"/>
            <w:rFonts w:ascii="Arial" w:hAnsi="Arial" w:cs="Arial"/>
            <w:color w:val="auto"/>
            <w:sz w:val="24"/>
            <w:u w:val="none"/>
          </w:rPr>
          <w:t>NaCl</w:t>
        </w:r>
        <w:proofErr w:type="spellEnd"/>
      </w:hyperlink>
      <w:r w:rsidRPr="003820B0">
        <w:rPr>
          <w:rFonts w:ascii="Arial" w:hAnsi="Arial" w:cs="Arial"/>
          <w:sz w:val="24"/>
        </w:rPr>
        <w:t>.</w:t>
      </w:r>
    </w:p>
    <w:tbl>
      <w:tblPr>
        <w:tblW w:w="9498" w:type="dxa"/>
        <w:tblCellSpacing w:w="15" w:type="dxa"/>
        <w:shd w:val="clear" w:color="auto" w:fill="FFE4C8"/>
        <w:tblCellMar>
          <w:top w:w="15" w:type="dxa"/>
          <w:left w:w="15" w:type="dxa"/>
          <w:bottom w:w="15" w:type="dxa"/>
          <w:right w:w="15" w:type="dxa"/>
        </w:tblCellMar>
        <w:tblLook w:val="04A0" w:firstRow="1" w:lastRow="0" w:firstColumn="1" w:lastColumn="0" w:noHBand="0" w:noVBand="1"/>
      </w:tblPr>
      <w:tblGrid>
        <w:gridCol w:w="5587"/>
        <w:gridCol w:w="3911"/>
      </w:tblGrid>
      <w:tr w:rsidR="0046351A" w:rsidRPr="0046351A" w:rsidTr="0046351A">
        <w:trPr>
          <w:tblCellSpacing w:w="15" w:type="dxa"/>
        </w:trPr>
        <w:tc>
          <w:tcPr>
            <w:tcW w:w="0" w:type="auto"/>
            <w:shd w:val="clear" w:color="auto" w:fill="auto"/>
            <w:vAlign w:val="center"/>
            <w:hideMark/>
          </w:tcPr>
          <w:p w:rsidR="0046351A" w:rsidRPr="0046351A" w:rsidRDefault="0046351A" w:rsidP="002463B4">
            <w:pPr>
              <w:spacing w:line="360" w:lineRule="auto"/>
            </w:pPr>
            <w:r w:rsidRPr="0046351A">
              <w:drawing>
                <wp:inline distT="0" distB="0" distL="0" distR="0">
                  <wp:extent cx="3500120" cy="2900680"/>
                  <wp:effectExtent l="0" t="0" r="0" b="0"/>
                  <wp:docPr id="4" name="Imagen 4" descr="http://hyperphysics.phy-astr.gsu.edu/hbasees/Chemical/imgche/lewisbo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hyperphysics.phy-astr.gsu.edu/hbasees/Chemical/imgche/lewisbond.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500120" cy="2900680"/>
                          </a:xfrm>
                          <a:prstGeom prst="rect">
                            <a:avLst/>
                          </a:prstGeom>
                          <a:noFill/>
                          <a:ln>
                            <a:noFill/>
                          </a:ln>
                        </pic:spPr>
                      </pic:pic>
                    </a:graphicData>
                  </a:graphic>
                </wp:inline>
              </w:drawing>
            </w:r>
          </w:p>
        </w:tc>
        <w:tc>
          <w:tcPr>
            <w:tcW w:w="3866" w:type="dxa"/>
            <w:shd w:val="clear" w:color="auto" w:fill="auto"/>
            <w:vAlign w:val="center"/>
            <w:hideMark/>
          </w:tcPr>
          <w:p w:rsidR="0046351A" w:rsidRPr="003820B0" w:rsidRDefault="0046351A" w:rsidP="002463B4">
            <w:pPr>
              <w:spacing w:line="360" w:lineRule="auto"/>
            </w:pPr>
            <w:r w:rsidRPr="003820B0">
              <w:t>El enlace iónico se puede visualizar con la ayuda de los </w:t>
            </w:r>
            <w:hyperlink r:id="rId32" w:anchor="c1" w:history="1">
              <w:r w:rsidRPr="003820B0">
                <w:rPr>
                  <w:rStyle w:val="Hipervnculo"/>
                  <w:color w:val="auto"/>
                  <w:u w:val="none"/>
                </w:rPr>
                <w:t>diagramas de Lewis</w:t>
              </w:r>
            </w:hyperlink>
            <w:r w:rsidRPr="003820B0">
              <w:t>.</w:t>
            </w:r>
          </w:p>
          <w:p w:rsidR="0046351A" w:rsidRDefault="0046351A" w:rsidP="002463B4">
            <w:pPr>
              <w:spacing w:line="360" w:lineRule="auto"/>
            </w:pPr>
          </w:p>
          <w:p w:rsidR="0046351A" w:rsidRPr="0046351A" w:rsidRDefault="0046351A" w:rsidP="002463B4">
            <w:pPr>
              <w:spacing w:line="360" w:lineRule="auto"/>
            </w:pPr>
          </w:p>
        </w:tc>
      </w:tr>
    </w:tbl>
    <w:p w:rsidR="0046351A" w:rsidRDefault="0046351A" w:rsidP="002463B4">
      <w:pPr>
        <w:spacing w:line="360" w:lineRule="auto"/>
      </w:pPr>
    </w:p>
    <w:p w:rsidR="0046351A" w:rsidRDefault="0046351A" w:rsidP="002463B4">
      <w:pPr>
        <w:spacing w:line="360" w:lineRule="auto"/>
      </w:pPr>
    </w:p>
    <w:p w:rsidR="0046351A" w:rsidRDefault="0046351A" w:rsidP="002463B4">
      <w:pPr>
        <w:spacing w:line="360" w:lineRule="auto"/>
      </w:pPr>
    </w:p>
    <w:p w:rsidR="0046351A" w:rsidRDefault="0046351A" w:rsidP="002463B4">
      <w:pPr>
        <w:spacing w:line="360" w:lineRule="auto"/>
      </w:pPr>
    </w:p>
    <w:p w:rsidR="0046351A" w:rsidRDefault="0046351A" w:rsidP="002463B4">
      <w:pPr>
        <w:spacing w:line="360" w:lineRule="auto"/>
      </w:pPr>
    </w:p>
    <w:p w:rsidR="0046351A" w:rsidRDefault="0046351A" w:rsidP="002463B4">
      <w:pPr>
        <w:spacing w:line="360" w:lineRule="auto"/>
      </w:pPr>
    </w:p>
    <w:p w:rsidR="003820B0" w:rsidRDefault="003820B0" w:rsidP="002463B4">
      <w:pPr>
        <w:spacing w:line="360" w:lineRule="auto"/>
        <w:rPr>
          <w:b/>
          <w:bCs/>
        </w:rPr>
      </w:pPr>
    </w:p>
    <w:p w:rsidR="0046351A" w:rsidRPr="003820B0" w:rsidRDefault="0046351A" w:rsidP="003820B0">
      <w:pPr>
        <w:spacing w:line="360" w:lineRule="auto"/>
        <w:jc w:val="center"/>
        <w:rPr>
          <w:rFonts w:ascii="AR JULIAN" w:hAnsi="AR JULIAN"/>
          <w:b/>
          <w:bCs/>
          <w:color w:val="FF0000"/>
          <w:sz w:val="28"/>
        </w:rPr>
      </w:pPr>
      <w:r w:rsidRPr="003820B0">
        <w:rPr>
          <w:rFonts w:ascii="AR JULIAN" w:hAnsi="AR JULIAN"/>
          <w:b/>
          <w:bCs/>
          <w:color w:val="FF0000"/>
          <w:sz w:val="28"/>
        </w:rPr>
        <w:lastRenderedPageBreak/>
        <w:t>Enlace Metálico</w:t>
      </w:r>
    </w:p>
    <w:p w:rsidR="0046351A" w:rsidRPr="0046351A" w:rsidRDefault="0046351A" w:rsidP="002463B4">
      <w:pPr>
        <w:spacing w:line="360" w:lineRule="auto"/>
      </w:pPr>
      <w:r w:rsidRPr="0046351A">
        <w:t>Las propiedades de los </w:t>
      </w:r>
      <w:hyperlink r:id="rId33" w:anchor="c6" w:history="1">
        <w:r w:rsidRPr="0046351A">
          <w:rPr>
            <w:rStyle w:val="Hipervnculo"/>
          </w:rPr>
          <w:t>metales</w:t>
        </w:r>
      </w:hyperlink>
      <w:r w:rsidRPr="0046351A">
        <w:t> sugieren que sus átomos poseen </w:t>
      </w:r>
      <w:hyperlink r:id="rId34" w:anchor="c1" w:history="1">
        <w:r w:rsidRPr="0046351A">
          <w:rPr>
            <w:rStyle w:val="Hipervnculo"/>
          </w:rPr>
          <w:t>enlaces</w:t>
        </w:r>
      </w:hyperlink>
      <w:r w:rsidRPr="0046351A">
        <w:t> fuertes, sin embargo, la facilidad de conducción del calor y la electricidad, sugieren que los electrones pueden moverse libremente en todas las direcciones del metal. Las observaciones generales para describir el enlace metálico, dan lugar a un cuadro de "iones positivos en un mar de electrones".</w:t>
      </w:r>
    </w:p>
    <w:p w:rsidR="0046351A" w:rsidRPr="003820B0" w:rsidRDefault="0046351A" w:rsidP="003820B0">
      <w:pPr>
        <w:spacing w:line="360" w:lineRule="auto"/>
        <w:jc w:val="center"/>
        <w:rPr>
          <w:rFonts w:ascii="AR JULIAN" w:hAnsi="AR JULIAN"/>
          <w:b/>
          <w:bCs/>
          <w:color w:val="FF0000"/>
          <w:sz w:val="28"/>
        </w:rPr>
      </w:pPr>
      <w:r w:rsidRPr="003820B0">
        <w:rPr>
          <w:rFonts w:ascii="AR JULIAN" w:hAnsi="AR JULIAN"/>
          <w:b/>
          <w:bCs/>
          <w:color w:val="FF0000"/>
          <w:sz w:val="28"/>
        </w:rPr>
        <w:t>Propiedades de los Metales</w:t>
      </w:r>
    </w:p>
    <w:p w:rsidR="0046351A" w:rsidRPr="0046351A" w:rsidRDefault="0046351A" w:rsidP="002463B4">
      <w:pPr>
        <w:spacing w:line="360" w:lineRule="auto"/>
      </w:pPr>
      <w:r w:rsidRPr="0046351A">
        <w:t>Las propiedades generales de los metales incluyen la maleabilidad y la ductilidad, la mayoría son fuertes y duraderos. Son buenos conductores del calor y la electricidad. Su resistencia indica que los átomos son difíciles de separar, pero la maleabilidad y ductilidad, sugieren que los átomos son relativamente fáciles de moverse en varias direcciones. La conductividad eléctrica sugiere que es fácil de mover los electrones en cualquier dirección en estos materiales. La conductividad térmica también implica el movimiento de electrones. La naturaleza de los </w:t>
      </w:r>
      <w:hyperlink r:id="rId35" w:anchor="c5" w:history="1">
        <w:r w:rsidRPr="0046351A">
          <w:rPr>
            <w:rStyle w:val="Hipervnculo"/>
          </w:rPr>
          <w:t>enlaces metálicos</w:t>
        </w:r>
      </w:hyperlink>
      <w:r w:rsidRPr="0046351A">
        <w:t> sugiere todas estas propiedades entre los átomos.</w:t>
      </w:r>
    </w:p>
    <w:p w:rsidR="0046351A" w:rsidRPr="003820B0" w:rsidRDefault="0046351A" w:rsidP="003820B0">
      <w:pPr>
        <w:spacing w:line="360" w:lineRule="auto"/>
        <w:jc w:val="center"/>
        <w:rPr>
          <w:rFonts w:ascii="AR JULIAN" w:hAnsi="AR JULIAN"/>
          <w:b/>
          <w:bCs/>
          <w:color w:val="FF0000"/>
          <w:sz w:val="28"/>
        </w:rPr>
      </w:pPr>
      <w:r w:rsidRPr="003820B0">
        <w:rPr>
          <w:rFonts w:ascii="AR JULIAN" w:hAnsi="AR JULIAN"/>
          <w:b/>
          <w:bCs/>
          <w:color w:val="FF0000"/>
          <w:sz w:val="28"/>
        </w:rPr>
        <w:t>Enlace de Hidrógeno</w:t>
      </w:r>
    </w:p>
    <w:p w:rsidR="0046351A" w:rsidRPr="0046351A" w:rsidRDefault="0046351A" w:rsidP="002463B4">
      <w:pPr>
        <w:spacing w:line="360" w:lineRule="auto"/>
      </w:pPr>
      <w:r w:rsidRPr="0046351A">
        <w:t>El enlace de hidrógeno se diferencia de otros usos de la palabra "</w:t>
      </w:r>
      <w:hyperlink r:id="rId36" w:anchor="c1" w:history="1">
        <w:r w:rsidRPr="0046351A">
          <w:rPr>
            <w:rStyle w:val="Hipervnculo"/>
          </w:rPr>
          <w:t>enlace</w:t>
        </w:r>
      </w:hyperlink>
      <w:r w:rsidRPr="0046351A">
        <w:t>" ya que es una fuerza de atracción entre un átomo de hidrógeno en una molécula, y un pequeño átomo de alta </w:t>
      </w:r>
      <w:hyperlink r:id="rId37" w:anchor="c3" w:history="1">
        <w:r w:rsidRPr="0046351A">
          <w:rPr>
            <w:rStyle w:val="Hipervnculo"/>
          </w:rPr>
          <w:t>electronegatividad</w:t>
        </w:r>
      </w:hyperlink>
      <w:r w:rsidRPr="0046351A">
        <w:t xml:space="preserve"> en otra molécula. Es decir, es una fuerza intermolecular, no una fuerza </w:t>
      </w:r>
      <w:proofErr w:type="spellStart"/>
      <w:r w:rsidRPr="0046351A">
        <w:t>intramolecular</w:t>
      </w:r>
      <w:proofErr w:type="spellEnd"/>
      <w:r w:rsidRPr="0046351A">
        <w:t xml:space="preserve"> como ocurre en el uso común de la palabra enlace.</w:t>
      </w:r>
    </w:p>
    <w:p w:rsidR="0046351A" w:rsidRPr="0046351A" w:rsidRDefault="0046351A" w:rsidP="002463B4">
      <w:pPr>
        <w:spacing w:line="360" w:lineRule="auto"/>
      </w:pPr>
      <w:r w:rsidRPr="0046351A">
        <w:t>Cuando están unidos los átomos de hidrógeno en un </w:t>
      </w:r>
      <w:hyperlink r:id="rId38" w:anchor="c3" w:history="1">
        <w:r w:rsidRPr="0046351A">
          <w:rPr>
            <w:rStyle w:val="Hipervnculo"/>
          </w:rPr>
          <w:t>enlace covalente polar</w:t>
        </w:r>
      </w:hyperlink>
      <w:r w:rsidRPr="0046351A">
        <w:t>, con un pequeño átomo de alta electronegatividad tal como O, N o F, la carga positiva parcial sobre el hidrógeno está altamente concentrada, debido a su pequeño tamaño. Si el hidrógeno está cerca de otro oxígeno, flúor o nitrógeno en otra molécula, entonces hay una fuerza de atracción denominada interacción dipolo-dipolo. Esta atracción o "enlace de hidrógeno" puede tener aproximadamente sobre un 5% a 10% de la fuerza de un enlace covalente.</w:t>
      </w:r>
    </w:p>
    <w:p w:rsidR="0046351A" w:rsidRDefault="0046351A" w:rsidP="002463B4">
      <w:pPr>
        <w:spacing w:line="360" w:lineRule="auto"/>
      </w:pPr>
      <w:r w:rsidRPr="0046351A">
        <w:t>El enlace de hidrógeno tiene un efecto muy importante sobre las propiedades del </w:t>
      </w:r>
      <w:hyperlink r:id="rId39" w:anchor="c3" w:history="1">
        <w:r w:rsidRPr="0046351A">
          <w:rPr>
            <w:rStyle w:val="Hipervnculo"/>
          </w:rPr>
          <w:t>agua</w:t>
        </w:r>
      </w:hyperlink>
      <w:r w:rsidRPr="0046351A">
        <w:t> y del hielo. El enlace de hidrógeno es también muy importante en las proteínas y los ácidos nucleicos, y por lo tanto en los procesos vitales. La "descompresión" del ADN es una ruptura de los enlaces de hidrógeno que ayudan a mantener juntas las dos hebras de la doble hélice.</w:t>
      </w:r>
    </w:p>
    <w:sectPr w:rsidR="0046351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 JULIAN">
    <w:panose1 w:val="02000000000000000000"/>
    <w:charset w:val="00"/>
    <w:family w:val="auto"/>
    <w:pitch w:val="variable"/>
    <w:sig w:usb0="8000002F" w:usb1="0000000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07389"/>
    <w:multiLevelType w:val="multilevel"/>
    <w:tmpl w:val="276EEC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51A"/>
    <w:rsid w:val="000F4909"/>
    <w:rsid w:val="00115BF2"/>
    <w:rsid w:val="002463B4"/>
    <w:rsid w:val="003820B0"/>
    <w:rsid w:val="0046351A"/>
    <w:rsid w:val="00626C58"/>
    <w:rsid w:val="007E3769"/>
    <w:rsid w:val="00E226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5E0BC-2F72-4965-A955-46E55B851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635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953371">
      <w:bodyDiv w:val="1"/>
      <w:marLeft w:val="0"/>
      <w:marRight w:val="0"/>
      <w:marTop w:val="0"/>
      <w:marBottom w:val="0"/>
      <w:divBdr>
        <w:top w:val="none" w:sz="0" w:space="0" w:color="auto"/>
        <w:left w:val="none" w:sz="0" w:space="0" w:color="auto"/>
        <w:bottom w:val="none" w:sz="0" w:space="0" w:color="auto"/>
        <w:right w:val="none" w:sz="0" w:space="0" w:color="auto"/>
      </w:divBdr>
    </w:div>
    <w:div w:id="540436983">
      <w:bodyDiv w:val="1"/>
      <w:marLeft w:val="0"/>
      <w:marRight w:val="0"/>
      <w:marTop w:val="0"/>
      <w:marBottom w:val="0"/>
      <w:divBdr>
        <w:top w:val="none" w:sz="0" w:space="0" w:color="auto"/>
        <w:left w:val="none" w:sz="0" w:space="0" w:color="auto"/>
        <w:bottom w:val="none" w:sz="0" w:space="0" w:color="auto"/>
        <w:right w:val="none" w:sz="0" w:space="0" w:color="auto"/>
      </w:divBdr>
    </w:div>
    <w:div w:id="661935886">
      <w:bodyDiv w:val="1"/>
      <w:marLeft w:val="0"/>
      <w:marRight w:val="0"/>
      <w:marTop w:val="0"/>
      <w:marBottom w:val="0"/>
      <w:divBdr>
        <w:top w:val="none" w:sz="0" w:space="0" w:color="auto"/>
        <w:left w:val="none" w:sz="0" w:space="0" w:color="auto"/>
        <w:bottom w:val="none" w:sz="0" w:space="0" w:color="auto"/>
        <w:right w:val="none" w:sz="0" w:space="0" w:color="auto"/>
      </w:divBdr>
    </w:div>
    <w:div w:id="1012563080">
      <w:bodyDiv w:val="1"/>
      <w:marLeft w:val="0"/>
      <w:marRight w:val="0"/>
      <w:marTop w:val="0"/>
      <w:marBottom w:val="0"/>
      <w:divBdr>
        <w:top w:val="none" w:sz="0" w:space="0" w:color="auto"/>
        <w:left w:val="none" w:sz="0" w:space="0" w:color="auto"/>
        <w:bottom w:val="none" w:sz="0" w:space="0" w:color="auto"/>
        <w:right w:val="none" w:sz="0" w:space="0" w:color="auto"/>
      </w:divBdr>
    </w:div>
    <w:div w:id="1319384904">
      <w:bodyDiv w:val="1"/>
      <w:marLeft w:val="0"/>
      <w:marRight w:val="0"/>
      <w:marTop w:val="0"/>
      <w:marBottom w:val="0"/>
      <w:divBdr>
        <w:top w:val="none" w:sz="0" w:space="0" w:color="auto"/>
        <w:left w:val="none" w:sz="0" w:space="0" w:color="auto"/>
        <w:bottom w:val="none" w:sz="0" w:space="0" w:color="auto"/>
        <w:right w:val="none" w:sz="0" w:space="0" w:color="auto"/>
      </w:divBdr>
    </w:div>
    <w:div w:id="1731491502">
      <w:bodyDiv w:val="1"/>
      <w:marLeft w:val="0"/>
      <w:marRight w:val="0"/>
      <w:marTop w:val="0"/>
      <w:marBottom w:val="0"/>
      <w:divBdr>
        <w:top w:val="none" w:sz="0" w:space="0" w:color="auto"/>
        <w:left w:val="none" w:sz="0" w:space="0" w:color="auto"/>
        <w:bottom w:val="none" w:sz="0" w:space="0" w:color="auto"/>
        <w:right w:val="none" w:sz="0" w:space="0" w:color="auto"/>
      </w:divBdr>
    </w:div>
    <w:div w:id="1962178208">
      <w:bodyDiv w:val="1"/>
      <w:marLeft w:val="0"/>
      <w:marRight w:val="0"/>
      <w:marTop w:val="0"/>
      <w:marBottom w:val="0"/>
      <w:divBdr>
        <w:top w:val="none" w:sz="0" w:space="0" w:color="auto"/>
        <w:left w:val="none" w:sz="0" w:space="0" w:color="auto"/>
        <w:bottom w:val="none" w:sz="0" w:space="0" w:color="auto"/>
        <w:right w:val="none" w:sz="0" w:space="0" w:color="auto"/>
      </w:divBdr>
    </w:div>
    <w:div w:id="204112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hyperphysics.phy-astr.gsu.edu/hbasees/molecule/nacl.html#c1" TargetMode="External"/><Relationship Id="rId18" Type="http://schemas.openxmlformats.org/officeDocument/2006/relationships/hyperlink" Target="http://hyperphysics.phy-astr.gsu.edu/hbasees/Chemical/bond.html" TargetMode="External"/><Relationship Id="rId26" Type="http://schemas.openxmlformats.org/officeDocument/2006/relationships/hyperlink" Target="javascript:void(0);" TargetMode="External"/><Relationship Id="rId39" Type="http://schemas.openxmlformats.org/officeDocument/2006/relationships/hyperlink" Target="http://hyperphysics.phy-astr.gsu.edu/hbasees/electric/diph2o.html" TargetMode="External"/><Relationship Id="rId21" Type="http://schemas.openxmlformats.org/officeDocument/2006/relationships/image" Target="media/image4.gif"/><Relationship Id="rId34" Type="http://schemas.openxmlformats.org/officeDocument/2006/relationships/hyperlink" Target="http://hyperphysics.phy-astr.gsu.edu/hbasees/Chemical/bond.html" TargetMode="External"/><Relationship Id="rId7" Type="http://schemas.openxmlformats.org/officeDocument/2006/relationships/hyperlink" Target="http://hyperphysics.phy-astr.gsu.edu/hbasees/Chemical/bond.html" TargetMode="External"/><Relationship Id="rId2" Type="http://schemas.openxmlformats.org/officeDocument/2006/relationships/styles" Target="styles.xml"/><Relationship Id="rId16" Type="http://schemas.openxmlformats.org/officeDocument/2006/relationships/hyperlink" Target="http://hyperphysics.phy-astr.gsu.edu/hbasees/molecule/hmol.html#c1" TargetMode="External"/><Relationship Id="rId20" Type="http://schemas.openxmlformats.org/officeDocument/2006/relationships/hyperlink" Target="http://hyperphysics.phy-astr.gsu.edu/hbasees/molecule/hmol.html" TargetMode="External"/><Relationship Id="rId29" Type="http://schemas.openxmlformats.org/officeDocument/2006/relationships/hyperlink" Target="http://hyperphysics.phy-astr.gsu.edu/hbasees/Chemical/bond.htm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hyperphysics.phy-astr.gsu.edu/hbasees/Chemical/waal.html" TargetMode="External"/><Relationship Id="rId24" Type="http://schemas.openxmlformats.org/officeDocument/2006/relationships/hyperlink" Target="http://hyperphysics.phy-astr.gsu.edu/hbasees/electric/diph2o.html" TargetMode="External"/><Relationship Id="rId32" Type="http://schemas.openxmlformats.org/officeDocument/2006/relationships/hyperlink" Target="http://hyperphysics.phy-astr.gsu.edu/hbasees/Chemical/lewis.html" TargetMode="External"/><Relationship Id="rId37" Type="http://schemas.openxmlformats.org/officeDocument/2006/relationships/hyperlink" Target="http://hyperphysics.phy-astr.gsu.edu/hbasees/Chemical/bondd.html" TargetMode="External"/><Relationship Id="rId40"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hyperphysics.phy-astr.gsu.edu/hbasees/molecule/hmol.html" TargetMode="External"/><Relationship Id="rId23" Type="http://schemas.openxmlformats.org/officeDocument/2006/relationships/hyperlink" Target="http://hyperphysics.phy-astr.gsu.edu/hbasees/Chemical/bond.html" TargetMode="External"/><Relationship Id="rId28" Type="http://schemas.openxmlformats.org/officeDocument/2006/relationships/image" Target="media/image6.jpeg"/><Relationship Id="rId36" Type="http://schemas.openxmlformats.org/officeDocument/2006/relationships/hyperlink" Target="http://hyperphysics.phy-astr.gsu.edu/hbasees/Chemical/bond.html" TargetMode="External"/><Relationship Id="rId10" Type="http://schemas.openxmlformats.org/officeDocument/2006/relationships/hyperlink" Target="http://hyperphysics.phy-astr.gsu.edu/hbasees/Chemical/bond.html" TargetMode="External"/><Relationship Id="rId19" Type="http://schemas.openxmlformats.org/officeDocument/2006/relationships/hyperlink" Target="http://hyperphysics.phy-astr.gsu.edu/hbasees/Chemical/bond.html" TargetMode="External"/><Relationship Id="rId31" Type="http://schemas.openxmlformats.org/officeDocument/2006/relationships/image" Target="media/image7.gif"/><Relationship Id="rId4" Type="http://schemas.openxmlformats.org/officeDocument/2006/relationships/webSettings" Target="webSettings.xml"/><Relationship Id="rId9" Type="http://schemas.openxmlformats.org/officeDocument/2006/relationships/hyperlink" Target="http://hyperphysics.phy-astr.gsu.edu/hbasees/Chemical/bond.html" TargetMode="External"/><Relationship Id="rId14" Type="http://schemas.openxmlformats.org/officeDocument/2006/relationships/image" Target="media/image2.gif"/><Relationship Id="rId22" Type="http://schemas.openxmlformats.org/officeDocument/2006/relationships/hyperlink" Target="http://hyperphysics.phy-astr.gsu.edu/hbasees/Chemical/lewis.html" TargetMode="External"/><Relationship Id="rId27" Type="http://schemas.openxmlformats.org/officeDocument/2006/relationships/image" Target="media/image5.gif"/><Relationship Id="rId30" Type="http://schemas.openxmlformats.org/officeDocument/2006/relationships/hyperlink" Target="http://hyperphysics.phy-astr.gsu.edu/hbasees/Chemical/saltcom.html" TargetMode="External"/><Relationship Id="rId35" Type="http://schemas.openxmlformats.org/officeDocument/2006/relationships/hyperlink" Target="http://hyperphysics.phy-astr.gsu.edu/hbasees/Chemical/bond.html" TargetMode="External"/><Relationship Id="rId8" Type="http://schemas.openxmlformats.org/officeDocument/2006/relationships/hyperlink" Target="http://hyperphysics.phy-astr.gsu.edu/hbasees/Chemical/bond.html" TargetMode="External"/><Relationship Id="rId3" Type="http://schemas.openxmlformats.org/officeDocument/2006/relationships/settings" Target="settings.xml"/><Relationship Id="rId12" Type="http://schemas.openxmlformats.org/officeDocument/2006/relationships/hyperlink" Target="http://hyperphysics.phy-astr.gsu.edu/hbasees/molecule/nacl.html" TargetMode="External"/><Relationship Id="rId17" Type="http://schemas.openxmlformats.org/officeDocument/2006/relationships/image" Target="media/image3.gif"/><Relationship Id="rId25" Type="http://schemas.openxmlformats.org/officeDocument/2006/relationships/hyperlink" Target="http://hyperphysics.phy-astr.gsu.edu/hbasees/Chemical/bondd.html" TargetMode="External"/><Relationship Id="rId33" Type="http://schemas.openxmlformats.org/officeDocument/2006/relationships/hyperlink" Target="http://hyperphysics.phy-astr.gsu.edu/hbasees/Chemical/bond.html" TargetMode="External"/><Relationship Id="rId38" Type="http://schemas.openxmlformats.org/officeDocument/2006/relationships/hyperlink" Target="http://hyperphysics.phy-astr.gsu.edu/hbasees/Chemical/bond.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6</Pages>
  <Words>1298</Words>
  <Characters>7143</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2017-12-05T18:18:00Z</dcterms:created>
  <dcterms:modified xsi:type="dcterms:W3CDTF">2017-12-05T19:38:00Z</dcterms:modified>
</cp:coreProperties>
</file>